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BC" w:rsidRPr="000219D2" w:rsidRDefault="00D226BC" w:rsidP="00B93E1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</w:p>
    <w:p w:rsidR="001F3109" w:rsidRDefault="00417C16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Содержательный анализ </w:t>
      </w:r>
    </w:p>
    <w:p w:rsidR="00996244" w:rsidRPr="000219D2" w:rsidRDefault="001F3109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4A4F60" w:rsidRPr="000219D2">
        <w:rPr>
          <w:rFonts w:ascii="Times New Roman" w:hAnsi="Times New Roman" w:cs="Times New Roman"/>
          <w:sz w:val="26"/>
          <w:szCs w:val="26"/>
        </w:rPr>
        <w:t>проверки итогового сочинения</w:t>
      </w:r>
      <w:r w:rsidR="006553BA" w:rsidRPr="000219D2">
        <w:rPr>
          <w:rFonts w:ascii="Times New Roman" w:hAnsi="Times New Roman" w:cs="Times New Roman"/>
          <w:sz w:val="26"/>
          <w:szCs w:val="26"/>
        </w:rPr>
        <w:t xml:space="preserve"> в</w:t>
      </w:r>
      <w:r w:rsidR="004A4F60" w:rsidRPr="000219D2">
        <w:rPr>
          <w:rFonts w:ascii="Times New Roman" w:hAnsi="Times New Roman" w:cs="Times New Roman"/>
          <w:sz w:val="26"/>
          <w:szCs w:val="26"/>
        </w:rPr>
        <w:t xml:space="preserve"> 2</w:t>
      </w:r>
      <w:r w:rsidR="006553BA" w:rsidRPr="000219D2">
        <w:rPr>
          <w:rFonts w:ascii="Times New Roman" w:hAnsi="Times New Roman" w:cs="Times New Roman"/>
          <w:sz w:val="26"/>
          <w:szCs w:val="26"/>
        </w:rPr>
        <w:t>019-2020 учебном</w:t>
      </w:r>
      <w:r w:rsidR="004A4F60" w:rsidRPr="000219D2">
        <w:rPr>
          <w:rFonts w:ascii="Times New Roman" w:hAnsi="Times New Roman" w:cs="Times New Roman"/>
          <w:sz w:val="26"/>
          <w:szCs w:val="26"/>
        </w:rPr>
        <w:t xml:space="preserve"> год</w:t>
      </w:r>
      <w:r w:rsidR="00E821AF" w:rsidRPr="000219D2">
        <w:rPr>
          <w:rFonts w:ascii="Times New Roman" w:hAnsi="Times New Roman" w:cs="Times New Roman"/>
          <w:sz w:val="26"/>
          <w:szCs w:val="26"/>
        </w:rPr>
        <w:t>у</w:t>
      </w:r>
    </w:p>
    <w:p w:rsidR="004A4F60" w:rsidRPr="000219D2" w:rsidRDefault="00E821AF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(0</w:t>
      </w:r>
      <w:r w:rsidR="006553BA" w:rsidRPr="000219D2">
        <w:rPr>
          <w:rFonts w:ascii="Times New Roman" w:hAnsi="Times New Roman" w:cs="Times New Roman"/>
          <w:sz w:val="26"/>
          <w:szCs w:val="26"/>
        </w:rPr>
        <w:t>4 декабря 2019</w:t>
      </w:r>
      <w:r w:rsidRPr="000219D2">
        <w:rPr>
          <w:rFonts w:ascii="Times New Roman" w:hAnsi="Times New Roman" w:cs="Times New Roman"/>
          <w:sz w:val="26"/>
          <w:szCs w:val="26"/>
        </w:rPr>
        <w:t>г.</w:t>
      </w:r>
      <w:r w:rsidR="004A4F60" w:rsidRPr="000219D2">
        <w:rPr>
          <w:rFonts w:ascii="Times New Roman" w:hAnsi="Times New Roman" w:cs="Times New Roman"/>
          <w:sz w:val="26"/>
          <w:szCs w:val="26"/>
        </w:rPr>
        <w:t>)</w:t>
      </w:r>
      <w:r w:rsidR="00D226BC" w:rsidRPr="00021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F60" w:rsidRPr="000219D2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CE2B14" w:rsidRPr="000219D2" w:rsidRDefault="00D226BC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В период с 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>04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C07D71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>10</w:t>
      </w:r>
      <w:r w:rsidR="00C07D71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>декабря 2019 года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экспертами образовательных организаций, участвующих в </w:t>
      </w:r>
      <w:r w:rsidR="00CE2B14" w:rsidRPr="000219D2">
        <w:rPr>
          <w:rFonts w:ascii="Times New Roman" w:eastAsia="Calibri" w:hAnsi="Times New Roman" w:cs="Times New Roman"/>
          <w:sz w:val="26"/>
          <w:szCs w:val="26"/>
        </w:rPr>
        <w:t>проверке итогового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8C8" w:rsidRPr="000219D2">
        <w:rPr>
          <w:rFonts w:ascii="Times New Roman" w:eastAsia="Calibri" w:hAnsi="Times New Roman" w:cs="Times New Roman"/>
          <w:sz w:val="26"/>
          <w:szCs w:val="26"/>
        </w:rPr>
        <w:t>сочинения на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территории муниципального образования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18A" w:rsidRPr="000219D2">
        <w:rPr>
          <w:rFonts w:ascii="Times New Roman" w:eastAsia="Calibri" w:hAnsi="Times New Roman" w:cs="Times New Roman"/>
          <w:sz w:val="26"/>
          <w:szCs w:val="26"/>
          <w:u w:val="single"/>
        </w:rPr>
        <w:t>Сургутский район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, было проверено </w:t>
      </w:r>
      <w:r w:rsidR="0013118A" w:rsidRPr="000219D2">
        <w:rPr>
          <w:rFonts w:ascii="Times New Roman" w:eastAsia="Calibri" w:hAnsi="Times New Roman" w:cs="Times New Roman"/>
          <w:sz w:val="26"/>
          <w:szCs w:val="26"/>
          <w:u w:val="single"/>
        </w:rPr>
        <w:t>797</w:t>
      </w:r>
      <w:r w:rsidR="00E821AF" w:rsidRPr="000219D2">
        <w:rPr>
          <w:rFonts w:ascii="Times New Roman" w:eastAsia="Calibri" w:hAnsi="Times New Roman" w:cs="Times New Roman"/>
          <w:sz w:val="26"/>
          <w:szCs w:val="26"/>
        </w:rPr>
        <w:t xml:space="preserve"> итоговых сочинений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A4F60" w:rsidRPr="000219D2" w:rsidRDefault="00CE2B14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Сформирован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статистический отчет по </w:t>
      </w:r>
      <w:r w:rsidRPr="000219D2">
        <w:rPr>
          <w:rFonts w:ascii="Times New Roman" w:eastAsia="Calibri" w:hAnsi="Times New Roman" w:cs="Times New Roman"/>
          <w:sz w:val="26"/>
          <w:szCs w:val="26"/>
        </w:rPr>
        <w:t>количеству участников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на те</w:t>
      </w:r>
      <w:r w:rsidR="00396D3F" w:rsidRPr="000219D2">
        <w:rPr>
          <w:rFonts w:ascii="Times New Roman" w:eastAsia="Calibri" w:hAnsi="Times New Roman" w:cs="Times New Roman"/>
          <w:sz w:val="26"/>
          <w:szCs w:val="26"/>
        </w:rPr>
        <w:t>мы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(04.12.2019) в разрезе по 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>общеобразовательным организациям</w:t>
      </w:r>
      <w:r w:rsidRPr="000219D2">
        <w:rPr>
          <w:rFonts w:ascii="Times New Roman" w:eastAsia="Calibri" w:hAnsi="Times New Roman" w:cs="Times New Roman"/>
          <w:sz w:val="26"/>
          <w:szCs w:val="26"/>
        </w:rPr>
        <w:t>, с учетом полученного результата по ОО и МОУО:</w:t>
      </w:r>
    </w:p>
    <w:p w:rsidR="000A2D9E" w:rsidRPr="000219D2" w:rsidRDefault="000A2D9E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134"/>
        <w:gridCol w:w="1134"/>
        <w:gridCol w:w="1134"/>
        <w:gridCol w:w="1134"/>
      </w:tblGrid>
      <w:tr w:rsidR="00F149B0" w:rsidRPr="000219D2" w:rsidTr="00F731D4">
        <w:tc>
          <w:tcPr>
            <w:tcW w:w="2835" w:type="dxa"/>
            <w:vMerge w:val="restart"/>
          </w:tcPr>
          <w:p w:rsidR="000A2D9E" w:rsidRPr="000219D2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Наименование</w:t>
            </w:r>
          </w:p>
          <w:p w:rsidR="000A2D9E" w:rsidRPr="000219D2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  <w:vMerge w:val="restart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Зарегистрировано участников сочинения на 04.12.2019</w:t>
            </w:r>
          </w:p>
        </w:tc>
        <w:tc>
          <w:tcPr>
            <w:tcW w:w="1417" w:type="dxa"/>
            <w:vMerge w:val="restart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Фактически приняло участие в сочинении на 04.12.2019</w:t>
            </w:r>
          </w:p>
        </w:tc>
        <w:tc>
          <w:tcPr>
            <w:tcW w:w="4536" w:type="dxa"/>
            <w:gridSpan w:val="4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В том числе зарегистрированных и фактически принявших участие</w:t>
            </w:r>
          </w:p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в итоговом сочинении 04.12.2019</w:t>
            </w:r>
          </w:p>
        </w:tc>
      </w:tr>
      <w:tr w:rsidR="00F149B0" w:rsidRPr="000219D2" w:rsidTr="00F731D4">
        <w:trPr>
          <w:trHeight w:val="395"/>
        </w:trPr>
        <w:tc>
          <w:tcPr>
            <w:tcW w:w="2835" w:type="dxa"/>
            <w:vMerge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зачет</w:t>
            </w:r>
          </w:p>
        </w:tc>
        <w:tc>
          <w:tcPr>
            <w:tcW w:w="1134" w:type="dxa"/>
          </w:tcPr>
          <w:p w:rsidR="000A2D9E" w:rsidRPr="000219D2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незачет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автономное общеобразовательное учреждение "Белоярская средняя общеобразовательная школа № 1"</w:t>
            </w:r>
          </w:p>
        </w:tc>
        <w:tc>
          <w:tcPr>
            <w:tcW w:w="1418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"Белоярская средняя общеобразовательная школа № 3"</w:t>
            </w:r>
          </w:p>
        </w:tc>
        <w:tc>
          <w:tcPr>
            <w:tcW w:w="1418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418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92</w:t>
            </w:r>
          </w:p>
        </w:tc>
        <w:tc>
          <w:tcPr>
            <w:tcW w:w="1417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3"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rPr>
          <w:trHeight w:val="832"/>
        </w:trPr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"Лянторская средняя общеобразовательная школа № 5"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</w:tcPr>
          <w:p w:rsidR="00097F2B" w:rsidRPr="000219D2" w:rsidRDefault="00C638A1" w:rsidP="00C638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097F2B" w:rsidRPr="000219D2" w:rsidRDefault="00C638A1" w:rsidP="00C638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097F2B" w:rsidRPr="000219D2" w:rsidRDefault="00C638A1" w:rsidP="00C638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 w:rsidRPr="000219D2">
              <w:rPr>
                <w:rFonts w:ascii="Times New Roman" w:hAnsi="Times New Roman"/>
                <w:sz w:val="16"/>
                <w:szCs w:val="16"/>
              </w:rPr>
              <w:lastRenderedPageBreak/>
              <w:t>"Лянторская средняя общеобразовательная школа № 6"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8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rPr>
                <w:rFonts w:ascii="Times New Roman" w:hAnsi="Times New Roman"/>
                <w:sz w:val="16"/>
                <w:szCs w:val="16"/>
              </w:rPr>
            </w:pPr>
            <w:r w:rsidRPr="000219D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"Высокомысовская средняя общеобразовательная школа"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0</w:t>
            </w:r>
          </w:p>
        </w:tc>
      </w:tr>
      <w:tr w:rsidR="00097F2B" w:rsidRPr="000219D2" w:rsidTr="00F731D4">
        <w:tc>
          <w:tcPr>
            <w:tcW w:w="2835" w:type="dxa"/>
          </w:tcPr>
          <w:p w:rsidR="00097F2B" w:rsidRPr="000219D2" w:rsidRDefault="00097F2B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</w:rPr>
            </w:pPr>
            <w:r w:rsidRPr="000219D2">
              <w:rPr>
                <w:rFonts w:ascii="Times New Roman" w:hAnsi="Times New Roman"/>
                <w:b/>
              </w:rPr>
              <w:t>Итого по МОУО</w:t>
            </w:r>
          </w:p>
        </w:tc>
        <w:tc>
          <w:tcPr>
            <w:tcW w:w="1418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798</w:t>
            </w:r>
          </w:p>
        </w:tc>
        <w:tc>
          <w:tcPr>
            <w:tcW w:w="1417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797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798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797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774</w:t>
            </w:r>
          </w:p>
        </w:tc>
        <w:tc>
          <w:tcPr>
            <w:tcW w:w="1134" w:type="dxa"/>
          </w:tcPr>
          <w:p w:rsidR="00097F2B" w:rsidRPr="000219D2" w:rsidRDefault="00C638A1" w:rsidP="00097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0219D2">
              <w:rPr>
                <w:rFonts w:ascii="Times New Roman" w:hAnsi="Times New Roman"/>
              </w:rPr>
              <w:t>23</w:t>
            </w:r>
          </w:p>
        </w:tc>
      </w:tr>
    </w:tbl>
    <w:p w:rsidR="004A4F60" w:rsidRPr="000219D2" w:rsidRDefault="004A4F60" w:rsidP="000A2D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4A4F60" w:rsidRPr="000219D2" w:rsidRDefault="004A4F60" w:rsidP="003B5236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Выводы: 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 xml:space="preserve">Из 798 зарегистрированных </w:t>
      </w:r>
      <w:r w:rsidR="00D355D4" w:rsidRPr="000219D2">
        <w:rPr>
          <w:rFonts w:ascii="Times New Roman" w:eastAsia="Calibri" w:hAnsi="Times New Roman" w:cs="Times New Roman"/>
          <w:sz w:val="26"/>
          <w:szCs w:val="26"/>
        </w:rPr>
        <w:t xml:space="preserve">участников итогового сочинения </w:t>
      </w:r>
      <w:r w:rsidR="003B5236" w:rsidRPr="000219D2">
        <w:rPr>
          <w:rFonts w:ascii="Times New Roman" w:eastAsia="Calibri" w:hAnsi="Times New Roman" w:cs="Times New Roman"/>
          <w:sz w:val="26"/>
          <w:szCs w:val="26"/>
        </w:rPr>
        <w:t>0</w:t>
      </w:r>
      <w:r w:rsidR="0013118A" w:rsidRPr="000219D2">
        <w:rPr>
          <w:rFonts w:ascii="Times New Roman" w:eastAsia="Calibri" w:hAnsi="Times New Roman" w:cs="Times New Roman"/>
          <w:sz w:val="26"/>
          <w:szCs w:val="26"/>
        </w:rPr>
        <w:t>4 декабря 2019 года фактически приняли участие в написании итогового сочинения 797 обучающихся.</w:t>
      </w:r>
    </w:p>
    <w:p w:rsidR="004A4F60" w:rsidRPr="000219D2" w:rsidRDefault="004A4F60" w:rsidP="003B52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-1" w:hanging="357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Не явил</w:t>
      </w:r>
      <w:r w:rsidR="0013118A" w:rsidRPr="000219D2">
        <w:rPr>
          <w:rFonts w:ascii="Times New Roman" w:hAnsi="Times New Roman" w:cs="Times New Roman"/>
          <w:sz w:val="26"/>
          <w:szCs w:val="26"/>
        </w:rPr>
        <w:t>ся</w:t>
      </w:r>
      <w:r w:rsidRPr="000219D2">
        <w:rPr>
          <w:rFonts w:ascii="Times New Roman" w:hAnsi="Times New Roman" w:cs="Times New Roman"/>
          <w:sz w:val="26"/>
          <w:szCs w:val="26"/>
        </w:rPr>
        <w:t xml:space="preserve">: </w:t>
      </w:r>
      <w:r w:rsidR="0013118A" w:rsidRPr="000219D2">
        <w:rPr>
          <w:rFonts w:ascii="Times New Roman" w:hAnsi="Times New Roman" w:cs="Times New Roman"/>
          <w:sz w:val="26"/>
          <w:szCs w:val="26"/>
        </w:rPr>
        <w:t xml:space="preserve">1 </w:t>
      </w:r>
      <w:r w:rsidRPr="000219D2">
        <w:rPr>
          <w:rFonts w:ascii="Times New Roman" w:hAnsi="Times New Roman" w:cs="Times New Roman"/>
          <w:sz w:val="26"/>
          <w:szCs w:val="26"/>
        </w:rPr>
        <w:t>участник</w:t>
      </w:r>
      <w:r w:rsidR="00C619DF" w:rsidRPr="000219D2">
        <w:rPr>
          <w:rFonts w:ascii="Times New Roman" w:hAnsi="Times New Roman" w:cs="Times New Roman"/>
          <w:sz w:val="26"/>
          <w:szCs w:val="26"/>
        </w:rPr>
        <w:t xml:space="preserve"> </w:t>
      </w:r>
      <w:r w:rsidR="00CA16A2">
        <w:rPr>
          <w:rFonts w:ascii="Times New Roman" w:hAnsi="Times New Roman" w:cs="Times New Roman"/>
          <w:sz w:val="26"/>
          <w:szCs w:val="26"/>
        </w:rPr>
        <w:t>–</w:t>
      </w:r>
      <w:r w:rsidR="00C619DF" w:rsidRPr="000219D2">
        <w:rPr>
          <w:rFonts w:ascii="Times New Roman" w:hAnsi="Times New Roman" w:cs="Times New Roman"/>
          <w:sz w:val="26"/>
          <w:szCs w:val="26"/>
        </w:rPr>
        <w:t xml:space="preserve"> </w:t>
      </w:r>
      <w:r w:rsidR="00CA16A2">
        <w:rPr>
          <w:rFonts w:ascii="Times New Roman" w:hAnsi="Times New Roman" w:cs="Times New Roman"/>
          <w:sz w:val="26"/>
          <w:szCs w:val="26"/>
        </w:rPr>
        <w:t>по болезни</w:t>
      </w:r>
    </w:p>
    <w:p w:rsidR="004A4F60" w:rsidRPr="000219D2" w:rsidRDefault="004A4F60" w:rsidP="00F731D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F60" w:rsidRPr="000219D2" w:rsidRDefault="003B5236" w:rsidP="00F731D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</w:t>
      </w:r>
      <w:r w:rsidR="00CE2B14" w:rsidRPr="000219D2">
        <w:rPr>
          <w:rFonts w:ascii="Times New Roman" w:hAnsi="Times New Roman" w:cs="Times New Roman"/>
          <w:i/>
          <w:sz w:val="26"/>
          <w:szCs w:val="26"/>
        </w:rPr>
        <w:t>2.</w:t>
      </w:r>
      <w:r w:rsidR="004A4F60" w:rsidRPr="000219D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3062F8" w:rsidRPr="000219D2">
        <w:rPr>
          <w:rFonts w:ascii="Times New Roman" w:hAnsi="Times New Roman" w:cs="Times New Roman"/>
          <w:i/>
          <w:sz w:val="26"/>
          <w:szCs w:val="26"/>
        </w:rPr>
        <w:t>И</w:t>
      </w:r>
      <w:r w:rsidR="004A4F60" w:rsidRPr="000219D2">
        <w:rPr>
          <w:rFonts w:ascii="Times New Roman" w:hAnsi="Times New Roman" w:cs="Times New Roman"/>
          <w:i/>
          <w:sz w:val="26"/>
          <w:szCs w:val="26"/>
        </w:rPr>
        <w:t>тоговый зачет»</w:t>
      </w:r>
      <w:r w:rsidR="003062F8" w:rsidRPr="000219D2">
        <w:rPr>
          <w:rFonts w:ascii="Times New Roman" w:hAnsi="Times New Roman" w:cs="Times New Roman"/>
          <w:i/>
          <w:sz w:val="26"/>
          <w:szCs w:val="26"/>
        </w:rPr>
        <w:t xml:space="preserve"> получили </w:t>
      </w:r>
      <w:r w:rsidR="003062F8" w:rsidRPr="000219D2">
        <w:rPr>
          <w:rFonts w:ascii="Times New Roman" w:hAnsi="Times New Roman" w:cs="Times New Roman"/>
          <w:b/>
          <w:i/>
          <w:sz w:val="26"/>
          <w:szCs w:val="26"/>
          <w:u w:val="single"/>
        </w:rPr>
        <w:t>774</w:t>
      </w:r>
      <w:r w:rsidR="003062F8" w:rsidRPr="000219D2">
        <w:rPr>
          <w:rFonts w:ascii="Times New Roman" w:hAnsi="Times New Roman" w:cs="Times New Roman"/>
          <w:i/>
          <w:sz w:val="26"/>
          <w:szCs w:val="26"/>
        </w:rPr>
        <w:t xml:space="preserve"> сочинения, из них</w:t>
      </w:r>
      <w:r w:rsidR="004A4F60" w:rsidRPr="000219D2">
        <w:rPr>
          <w:rFonts w:ascii="Times New Roman" w:hAnsi="Times New Roman" w:cs="Times New Roman"/>
          <w:i/>
          <w:sz w:val="26"/>
          <w:szCs w:val="26"/>
        </w:rPr>
        <w:t>:</w:t>
      </w: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>по теме 109 «</w:t>
      </w:r>
      <w:r w:rsidRPr="000219D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Как Вы понимаете слова Пьера Безухова: </w:t>
      </w:r>
      <w:r w:rsidRPr="000219D2">
        <w:rPr>
          <w:rFonts w:ascii="Times New Roman" w:eastAsia="Times New Roman" w:hAnsi="Times New Roman" w:cs="Times New Roman"/>
          <w:i/>
          <w:vanish/>
          <w:sz w:val="26"/>
          <w:szCs w:val="26"/>
          <w:u w:val="single"/>
          <w:lang w:eastAsia="ru-RU"/>
        </w:rPr>
        <w:t>Как Вы понимаете утверждение Пьера Безухова</w:t>
      </w:r>
      <w:r w:rsidRPr="000219D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«Надо жить, надо любить, надо верить...»?</w:t>
      </w:r>
      <w:r w:rsidRPr="000219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0219D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7</w:t>
      </w:r>
      <w:r w:rsidR="00E34F67" w:rsidRPr="00021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сочинений</w:t>
      </w:r>
    </w:p>
    <w:p w:rsidR="004A4F60" w:rsidRPr="000219D2" w:rsidRDefault="00E34F67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я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получившие «зачет» по требованиям № 1 и № 2 и по всем критериям № 1- № 5;</w:t>
      </w:r>
    </w:p>
    <w:p w:rsidR="004A4F60" w:rsidRPr="000219D2" w:rsidRDefault="00E34F67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4A4F60" w:rsidRPr="000219D2" w:rsidRDefault="00E34F67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я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получившие «зачет» по требованиям № 1 и № 2 и по критериям № 1, № 2, № 3, № 5, но получившие «незачет» по критерию № 4;</w:t>
      </w:r>
    </w:p>
    <w:p w:rsidR="004A4F60" w:rsidRPr="000219D2" w:rsidRDefault="00E34F67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сочинений, получившие «зачет» по требованиям № 1 и № 2 и по критериям № 1, № 2, № 3, № 4, но получившие «незачет» по критерию № 5; </w:t>
      </w:r>
    </w:p>
    <w:p w:rsidR="004A4F60" w:rsidRPr="000219D2" w:rsidRDefault="00E34F67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064CF3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й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2F8" w:rsidRPr="000219D2" w:rsidRDefault="004A4F60" w:rsidP="00F731D4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6"/>
          <w:szCs w:val="26"/>
          <w:u w:val="single"/>
        </w:rPr>
      </w:pPr>
      <w:r w:rsidRPr="000219D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062F8" w:rsidRPr="000219D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теме 211 «Верно ли, что надежда делает человека сильнее?» </w:t>
      </w:r>
      <w:r w:rsidR="003062F8" w:rsidRPr="000219D2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3062F8" w:rsidRPr="000219D2">
        <w:rPr>
          <w:rFonts w:ascii="Times New Roman" w:hAnsi="Times New Roman" w:cs="Times New Roman"/>
          <w:b/>
          <w:i/>
          <w:sz w:val="26"/>
          <w:szCs w:val="26"/>
          <w:u w:val="single"/>
        </w:rPr>
        <w:t>39</w:t>
      </w:r>
      <w:r w:rsidR="00E34F67" w:rsidRPr="000219D2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="003062F8" w:rsidRPr="000219D2">
        <w:rPr>
          <w:rFonts w:ascii="Times New Roman" w:hAnsi="Times New Roman" w:cs="Times New Roman"/>
          <w:i/>
          <w:sz w:val="26"/>
          <w:szCs w:val="26"/>
        </w:rPr>
        <w:t xml:space="preserve"> сочинени</w:t>
      </w:r>
      <w:r w:rsidR="003437F4" w:rsidRPr="000219D2">
        <w:rPr>
          <w:rFonts w:ascii="Times New Roman" w:hAnsi="Times New Roman" w:cs="Times New Roman"/>
          <w:i/>
          <w:sz w:val="26"/>
          <w:szCs w:val="26"/>
        </w:rPr>
        <w:t>я</w:t>
      </w:r>
      <w:r w:rsidR="003062F8" w:rsidRPr="000219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121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сочинение, получившие «зачет» по требованиям № 1 и № 2 и по всем критериям № 1- № 5;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29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113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критериям № 1, № 2, № 3, № 5, но получившие «незачет» по критерию № 4;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35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 № 1, № 2, № 3, № 4, но получившие «незачет» по критерию № 5;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96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по теме 301 «Почему так трудно отвечать добром на зло?»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</w:t>
      </w:r>
      <w:r w:rsidR="00E34F67"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71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</w:t>
      </w:r>
      <w:r w:rsidR="00242A3A" w:rsidRPr="000219D2">
        <w:rPr>
          <w:rFonts w:ascii="Times New Roman" w:eastAsia="Calibri" w:hAnsi="Times New Roman" w:cs="Times New Roman"/>
          <w:i/>
          <w:sz w:val="26"/>
          <w:szCs w:val="26"/>
        </w:rPr>
        <w:t>е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32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всем критериям № 1- № 5;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13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29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 № 1, № 2, № 3, № 4, но получившие «незачет» по критерию № 5;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67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 теме 413 «</w:t>
      </w: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чём разница между смирением и покорностью?»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4</w:t>
      </w:r>
      <w:r w:rsidR="00E34F67"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4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</w:t>
      </w:r>
      <w:r w:rsidR="00242A3A" w:rsidRPr="000219D2">
        <w:rPr>
          <w:rFonts w:ascii="Times New Roman" w:eastAsia="Calibri" w:hAnsi="Times New Roman" w:cs="Times New Roman"/>
          <w:i/>
          <w:sz w:val="26"/>
          <w:szCs w:val="26"/>
        </w:rPr>
        <w:t>я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16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всем критериям № 1- № 5;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0219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сочинения, получившие «зачет» по требованиям № 1 и № 2 и по критериям № 1, № 2, № 4, № 5, но получившие «незачет» по критерию № 3;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9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критериям № 1, № 2, № 3, № 4, но получившие «незачет» по критерию № 5;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13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B51AB9" w:rsidRPr="000219D2" w:rsidRDefault="00B51AB9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2F8" w:rsidRPr="000219D2" w:rsidRDefault="003062F8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 теме 505 «</w:t>
      </w: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>Всегда ли он достоин её?»</w:t>
      </w:r>
      <w:r w:rsidRPr="000219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</w:t>
      </w:r>
      <w:r w:rsidR="00E34F67"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58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сочинений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49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всем критериям № 1- № 5;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9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33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критериям № 1, № 2, № 3, № 5, но получившие «незачет» по критерию № 4;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23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</w:t>
      </w:r>
      <w:r w:rsidRPr="000219D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критериям № 1, № 2, № 3, № 4, но получившие «незачет» по критерию № 5; </w:t>
      </w:r>
    </w:p>
    <w:p w:rsidR="00B51AB9" w:rsidRPr="000219D2" w:rsidRDefault="00B51AB9" w:rsidP="00F73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44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34F67" w:rsidRPr="000219D2" w:rsidRDefault="00E34F67" w:rsidP="00F731D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EFD" w:rsidRPr="000219D2" w:rsidRDefault="00CE2B14" w:rsidP="003B523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0219D2">
        <w:rPr>
          <w:rFonts w:ascii="Times New Roman" w:hAnsi="Times New Roman" w:cs="Times New Roman"/>
          <w:i/>
          <w:sz w:val="26"/>
          <w:szCs w:val="26"/>
        </w:rPr>
        <w:t>3.</w:t>
      </w:r>
      <w:r w:rsidR="008E13DB" w:rsidRPr="000219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353E" w:rsidRPr="000219D2">
        <w:rPr>
          <w:rFonts w:ascii="Times New Roman" w:hAnsi="Times New Roman" w:cs="Times New Roman"/>
          <w:i/>
          <w:sz w:val="26"/>
          <w:szCs w:val="26"/>
        </w:rPr>
        <w:t xml:space="preserve">«Итоговый </w:t>
      </w:r>
      <w:r w:rsidR="007A4EFD" w:rsidRPr="000219D2">
        <w:rPr>
          <w:rFonts w:ascii="Times New Roman" w:hAnsi="Times New Roman" w:cs="Times New Roman"/>
          <w:i/>
          <w:sz w:val="26"/>
          <w:szCs w:val="26"/>
        </w:rPr>
        <w:t xml:space="preserve">незачет» получили </w:t>
      </w:r>
      <w:r w:rsidR="007A4EFD" w:rsidRPr="000219D2">
        <w:rPr>
          <w:rFonts w:ascii="Times New Roman" w:hAnsi="Times New Roman" w:cs="Times New Roman"/>
          <w:b/>
          <w:i/>
          <w:sz w:val="26"/>
          <w:szCs w:val="26"/>
          <w:u w:val="single"/>
        </w:rPr>
        <w:t>23</w:t>
      </w:r>
      <w:r w:rsidR="007A4EFD" w:rsidRPr="000219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6543" w:rsidRPr="000219D2">
        <w:rPr>
          <w:rFonts w:ascii="Times New Roman" w:hAnsi="Times New Roman" w:cs="Times New Roman"/>
          <w:i/>
          <w:sz w:val="26"/>
          <w:szCs w:val="26"/>
        </w:rPr>
        <w:t>сочинения</w:t>
      </w:r>
      <w:r w:rsidR="007A4EFD" w:rsidRPr="000219D2">
        <w:rPr>
          <w:rFonts w:ascii="Times New Roman" w:hAnsi="Times New Roman" w:cs="Times New Roman"/>
          <w:i/>
          <w:sz w:val="26"/>
          <w:szCs w:val="26"/>
        </w:rPr>
        <w:t>, из них:</w:t>
      </w:r>
    </w:p>
    <w:p w:rsidR="007A4EFD" w:rsidRPr="000219D2" w:rsidRDefault="007A4EFD" w:rsidP="00F731D4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6"/>
          <w:szCs w:val="26"/>
          <w:u w:val="single"/>
        </w:rPr>
      </w:pP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теме 211 «Верно ли, что надежда делает человека сильнее?» </w:t>
      </w:r>
      <w:r w:rsidRPr="000219D2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0219D2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Pr="000219D2">
        <w:rPr>
          <w:rFonts w:ascii="Times New Roman" w:hAnsi="Times New Roman" w:cs="Times New Roman"/>
          <w:i/>
          <w:sz w:val="26"/>
          <w:szCs w:val="26"/>
        </w:rPr>
        <w:t xml:space="preserve"> сочинений</w:t>
      </w:r>
      <w:r w:rsidRPr="000219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A4F60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я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получившие «незачет» по требованию № 1;</w:t>
      </w:r>
    </w:p>
    <w:p w:rsidR="004A4F60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«незачет» по требованию № 2;</w:t>
      </w:r>
    </w:p>
    <w:p w:rsidR="004A4F60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е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получившее «зачет» по требованиям № 1 и № 2, но получившие «незачет» по критерию № 1;</w:t>
      </w:r>
    </w:p>
    <w:p w:rsidR="004A4F60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е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получившее «зачет» по требованиям № 1 и № 2, но получившие «незачет» по критерию № 2;</w:t>
      </w:r>
    </w:p>
    <w:p w:rsidR="004A4F60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«зачет» по требованиям № 1 и № 2, а также по критериям № 1 и № 2, но получившее «незач</w:t>
      </w:r>
      <w:r w:rsidR="00F739E1" w:rsidRPr="000219D2">
        <w:rPr>
          <w:rFonts w:ascii="Times New Roman" w:eastAsia="Calibri" w:hAnsi="Times New Roman" w:cs="Times New Roman"/>
          <w:sz w:val="26"/>
          <w:szCs w:val="26"/>
        </w:rPr>
        <w:t>ет» по всем критериям № 3 - № 5</w:t>
      </w:r>
    </w:p>
    <w:p w:rsidR="00F739E1" w:rsidRPr="000219D2" w:rsidRDefault="00F739E1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4EFD" w:rsidRPr="000219D2" w:rsidRDefault="007A4EFD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по теме 301 «Почему так трудно отвечать добром на зло?»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9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сочинений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«незачет» по требованию № 1;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сочинение, получившие «незачет» по требованию № 2;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1;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сочинение, получившие «зачет» по требованиям № 1 и № 2, а также по критериям № 1 и № 2, но получившее «незач</w:t>
      </w:r>
      <w:r w:rsidR="00F739E1" w:rsidRPr="000219D2">
        <w:rPr>
          <w:rFonts w:ascii="Times New Roman" w:eastAsia="Calibri" w:hAnsi="Times New Roman" w:cs="Times New Roman"/>
          <w:sz w:val="26"/>
          <w:szCs w:val="26"/>
        </w:rPr>
        <w:t>ет» по всем критериям № 3 - № 5</w:t>
      </w:r>
    </w:p>
    <w:p w:rsidR="00F739E1" w:rsidRPr="000219D2" w:rsidRDefault="00F739E1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4EFD" w:rsidRPr="000219D2" w:rsidRDefault="007A4EFD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 теме 413 «</w:t>
      </w: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чём разница между смирением и покорностью?»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2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сочинения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«незачет» по требованию № 1;</w:t>
      </w:r>
    </w:p>
    <w:p w:rsidR="007A4EF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7A4EFD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й</w:t>
      </w:r>
      <w:r w:rsidR="007A4EFD" w:rsidRPr="000219D2">
        <w:rPr>
          <w:rFonts w:ascii="Times New Roman" w:eastAsia="Calibri" w:hAnsi="Times New Roman" w:cs="Times New Roman"/>
          <w:sz w:val="26"/>
          <w:szCs w:val="26"/>
        </w:rPr>
        <w:t>, получившие «незачет» по требованию № 2;</w:t>
      </w:r>
    </w:p>
    <w:p w:rsidR="007A4EF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7A4EFD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1;</w:t>
      </w:r>
    </w:p>
    <w:p w:rsidR="007A4EFD" w:rsidRPr="000219D2" w:rsidRDefault="007A4EF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7A4EF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7A4EFD"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</w:t>
      </w:r>
      <w:r w:rsidRPr="000219D2">
        <w:rPr>
          <w:rFonts w:ascii="Times New Roman" w:eastAsia="Calibri" w:hAnsi="Times New Roman" w:cs="Times New Roman"/>
          <w:sz w:val="26"/>
          <w:szCs w:val="26"/>
        </w:rPr>
        <w:t>й</w:t>
      </w:r>
      <w:r w:rsidR="007A4EFD" w:rsidRPr="000219D2">
        <w:rPr>
          <w:rFonts w:ascii="Times New Roman" w:eastAsia="Calibri" w:hAnsi="Times New Roman" w:cs="Times New Roman"/>
          <w:sz w:val="26"/>
          <w:szCs w:val="26"/>
        </w:rPr>
        <w:t>, получившие «зачет» по требованиям № 1 и № 2, а также по критериям № 1 и № 2, но получившее «незачет» по всем критериям № 3 - № 5</w:t>
      </w:r>
    </w:p>
    <w:p w:rsidR="00F739E1" w:rsidRPr="000219D2" w:rsidRDefault="00F739E1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5D0D" w:rsidRPr="000219D2" w:rsidRDefault="00B95D0D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0219D2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 теме 505 «</w:t>
      </w:r>
      <w:r w:rsidRPr="000219D2">
        <w:rPr>
          <w:rFonts w:ascii="Times New Roman" w:hAnsi="Times New Roman" w:cs="Times New Roman"/>
          <w:i/>
          <w:sz w:val="26"/>
          <w:szCs w:val="26"/>
          <w:u w:val="single"/>
        </w:rPr>
        <w:t>Всегда ли он достоин её?»</w:t>
      </w:r>
      <w:r w:rsidRPr="000219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0219D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7</w:t>
      </w:r>
      <w:r w:rsidRPr="000219D2">
        <w:rPr>
          <w:rFonts w:ascii="Times New Roman" w:eastAsia="Calibri" w:hAnsi="Times New Roman" w:cs="Times New Roman"/>
          <w:i/>
          <w:sz w:val="26"/>
          <w:szCs w:val="26"/>
        </w:rPr>
        <w:t xml:space="preserve"> сочинений</w:t>
      </w:r>
    </w:p>
    <w:p w:rsidR="00B95D0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сочинение, получившие «незачет» по требованию № 1;</w:t>
      </w:r>
    </w:p>
    <w:p w:rsidR="00B95D0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получившие «незачет» по требованию № 2;</w:t>
      </w:r>
    </w:p>
    <w:p w:rsidR="00B95D0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получившее «зачет» по требованиям № 1 и № 2, но получившие «незачет» по критерию № 1;</w:t>
      </w:r>
    </w:p>
    <w:p w:rsidR="00B95D0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B95D0D" w:rsidRPr="000219D2" w:rsidRDefault="00B95D0D" w:rsidP="00F73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сочинения, получившие «зачет» по требованиям № 1 и № 2, а также по </w:t>
      </w:r>
      <w:r w:rsidRPr="000219D2">
        <w:rPr>
          <w:rFonts w:ascii="Times New Roman" w:eastAsia="Calibri" w:hAnsi="Times New Roman" w:cs="Times New Roman"/>
          <w:sz w:val="26"/>
          <w:szCs w:val="26"/>
        </w:rPr>
        <w:lastRenderedPageBreak/>
        <w:t>критериям № 1 и № 2, но получившее «незачет» по всем критериям № 3 - № 5</w:t>
      </w:r>
      <w:r w:rsidR="003062F8" w:rsidRPr="000219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4EFD" w:rsidRPr="000219D2" w:rsidRDefault="007A4EFD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:rsidR="004A4F60" w:rsidRPr="000219D2" w:rsidRDefault="004A4F60" w:rsidP="00F731D4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10094" w:type="dxa"/>
        <w:tblInd w:w="-34" w:type="dxa"/>
        <w:tblLook w:val="04A0" w:firstRow="1" w:lastRow="0" w:firstColumn="1" w:lastColumn="0" w:noHBand="0" w:noVBand="1"/>
      </w:tblPr>
      <w:tblGrid>
        <w:gridCol w:w="596"/>
        <w:gridCol w:w="3941"/>
        <w:gridCol w:w="5557"/>
      </w:tblGrid>
      <w:tr w:rsidR="000219D2" w:rsidRPr="000219D2" w:rsidTr="000219D2">
        <w:tc>
          <w:tcPr>
            <w:tcW w:w="596" w:type="dxa"/>
          </w:tcPr>
          <w:p w:rsidR="000219D2" w:rsidRDefault="004A4F60" w:rsidP="00F731D4">
            <w:pPr>
              <w:widowControl w:val="0"/>
              <w:autoSpaceDE w:val="0"/>
              <w:autoSpaceDN w:val="0"/>
              <w:adjustRightInd w:val="0"/>
              <w:ind w:left="-567" w:right="-8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19D2">
              <w:rPr>
                <w:rFonts w:ascii="Times New Roman" w:hAnsi="Times New Roman"/>
                <w:sz w:val="24"/>
              </w:rPr>
              <w:t>1</w:t>
            </w:r>
          </w:p>
          <w:p w:rsidR="004A4F60" w:rsidRPr="000219D2" w:rsidRDefault="000219D2" w:rsidP="00021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1" w:type="dxa"/>
          </w:tcPr>
          <w:p w:rsidR="004A4F60" w:rsidRPr="000219D2" w:rsidRDefault="004A4F60" w:rsidP="006961A5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 xml:space="preserve">Выявлены положительные стороны работ (сочинений) (указать </w:t>
            </w:r>
            <w:r w:rsidR="0024659A" w:rsidRPr="000219D2">
              <w:rPr>
                <w:rFonts w:ascii="Times New Roman" w:hAnsi="Times New Roman"/>
                <w:sz w:val="24"/>
                <w:szCs w:val="24"/>
              </w:rPr>
              <w:t>по каким темам сочинений</w:t>
            </w:r>
            <w:r w:rsidRPr="000219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EB70C7" w:rsidRPr="000219D2" w:rsidRDefault="00EB70C7" w:rsidP="009D50CF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№ 211, 301</w:t>
            </w:r>
            <w:r w:rsidR="003437F4"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505</w:t>
            </w:r>
            <w:r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B70C7" w:rsidRPr="000219D2" w:rsidRDefault="00EB70C7" w:rsidP="009D50CF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раскрывают темы сочинений в форме рассуждения, выбрав убедительный путь их раскрытия. </w:t>
            </w:r>
          </w:p>
          <w:p w:rsidR="004A4F60" w:rsidRPr="000219D2" w:rsidRDefault="00EB70C7" w:rsidP="009D50CF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 разный уровень осмысления литературного материала.  </w:t>
            </w:r>
            <w:r w:rsidR="007C0EDC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Прослеживается коммуникативный</w:t>
            </w: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замысел сочинений. Сочинения отличаются логичностью  изложения мыслей.</w:t>
            </w:r>
          </w:p>
        </w:tc>
      </w:tr>
      <w:tr w:rsidR="000219D2" w:rsidRPr="000219D2" w:rsidTr="000219D2">
        <w:tc>
          <w:tcPr>
            <w:tcW w:w="596" w:type="dxa"/>
          </w:tcPr>
          <w:p w:rsidR="000219D2" w:rsidRDefault="004A4F60" w:rsidP="006961A5">
            <w:pPr>
              <w:widowControl w:val="0"/>
              <w:autoSpaceDE w:val="0"/>
              <w:autoSpaceDN w:val="0"/>
              <w:adjustRightInd w:val="0"/>
              <w:ind w:left="-567" w:right="-52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19D2">
              <w:rPr>
                <w:rFonts w:ascii="Times New Roman" w:hAnsi="Times New Roman"/>
                <w:sz w:val="24"/>
              </w:rPr>
              <w:t>2</w:t>
            </w:r>
          </w:p>
          <w:p w:rsidR="004A4F60" w:rsidRPr="000219D2" w:rsidRDefault="000219D2" w:rsidP="00021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1" w:type="dxa"/>
          </w:tcPr>
          <w:p w:rsidR="004A4F60" w:rsidRPr="000219D2" w:rsidRDefault="004A4F60" w:rsidP="006961A5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 xml:space="preserve">Типичные ошибки, допущенные в сочинениях, по каждому из пяти критериев оценивания итогового сочинения образовательными организациями, реализующими образовательные программы среднего общего образования (указать </w:t>
            </w:r>
            <w:r w:rsidR="0024659A" w:rsidRPr="000219D2">
              <w:rPr>
                <w:rFonts w:ascii="Times New Roman" w:hAnsi="Times New Roman"/>
                <w:sz w:val="24"/>
                <w:szCs w:val="24"/>
              </w:rPr>
              <w:t>по каким темам сочинений, и какие ошибки</w:t>
            </w:r>
            <w:r w:rsidRPr="000219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EB70C7" w:rsidRPr="000219D2" w:rsidRDefault="00EB70C7" w:rsidP="00EB70C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№</w:t>
            </w:r>
            <w:r w:rsidR="0025378E"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5134"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211, </w:t>
            </w:r>
            <w:r w:rsidRPr="0002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413, 505. </w:t>
            </w:r>
          </w:p>
          <w:p w:rsidR="006F4499" w:rsidRPr="000219D2" w:rsidRDefault="00EB70C7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 критерию №1: </w:t>
            </w:r>
          </w:p>
          <w:p w:rsidR="00EB70C7" w:rsidRPr="000219D2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378E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бучающиеся поверхностно   рассуждаю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на предложенные темы. </w:t>
            </w:r>
          </w:p>
          <w:p w:rsidR="00EB70C7" w:rsidRPr="000219D2" w:rsidRDefault="00EB70C7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критерию №2:</w:t>
            </w:r>
          </w:p>
          <w:p w:rsidR="00EB70C7" w:rsidRPr="000219D2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378E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бучающиеся строят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рассуждени</w:t>
            </w:r>
            <w:r w:rsidR="0025378E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литер</w:t>
            </w:r>
            <w:r w:rsidR="0025378E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атурный материал, но ограничиваю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тся   </w:t>
            </w: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общими высказываниями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произведению.</w:t>
            </w:r>
          </w:p>
          <w:p w:rsidR="00EB70C7" w:rsidRPr="000219D2" w:rsidRDefault="00EB70C7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критерию №3:</w:t>
            </w:r>
          </w:p>
          <w:p w:rsidR="00605134" w:rsidRPr="000219D2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>арушение композиционной связи между смысловыми частями</w:t>
            </w: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</w:t>
            </w: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азговор об одном произведении неожиданно обрывается, и автор сочинения без достаточной мотивировки делает переход к анализу второго произведения). </w:t>
            </w:r>
            <w:r w:rsidR="00EB70C7"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70C7" w:rsidRPr="000219D2" w:rsidRDefault="009D50CF" w:rsidP="0060513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заключении часть обучающихся дублирует вступление</w:t>
            </w:r>
            <w:r w:rsidR="00605134"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134" w:rsidRPr="000219D2" w:rsidRDefault="00605134" w:rsidP="006F449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некоторых работах суждения очень поверхностны, отличаются прагматичностью и свидетельствуют о смещении нравственных оценок. Так, например, рассуждая над темой 211, обучающийся говорит о том, что именно надежда на справедливость его теории помогла Раскольникову совершить убийство. </w:t>
            </w:r>
          </w:p>
          <w:p w:rsidR="00EB70C7" w:rsidRPr="000219D2" w:rsidRDefault="00EB70C7" w:rsidP="00EB70C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критерию №4:</w:t>
            </w:r>
          </w:p>
          <w:p w:rsidR="009D50CF" w:rsidRPr="000219D2" w:rsidRDefault="007C0EDC" w:rsidP="009D50CF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="006F4499"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итогового сочинения</w:t>
            </w:r>
            <w:r w:rsidR="009D50CF"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продемонстрировали недостаточный словарный запас, что привело       к большому количеству речевых ошибок:</w:t>
            </w:r>
          </w:p>
          <w:p w:rsidR="009D50CF" w:rsidRPr="000219D2" w:rsidRDefault="009D50CF" w:rsidP="009D50CF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-неуместному употреблению слов</w:t>
            </w:r>
            <w:r w:rsidR="006F4499"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в определенной речевой ситуации;</w:t>
            </w:r>
          </w:p>
          <w:p w:rsidR="009D50CF" w:rsidRPr="000219D2" w:rsidRDefault="009D50CF" w:rsidP="009D50CF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-употребление разговорных и просторечных слов;</w:t>
            </w:r>
          </w:p>
          <w:p w:rsidR="009D50CF" w:rsidRPr="000219D2" w:rsidRDefault="009D50CF" w:rsidP="009D50CF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необоснованные повтор слов;</w:t>
            </w:r>
          </w:p>
          <w:p w:rsidR="00605134" w:rsidRPr="000219D2" w:rsidRDefault="009D50CF" w:rsidP="009D50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-однотипные конструкции предложений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По критерию №5: 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Орфографические ошибки: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окончаний прилагательных и причастий;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корней с проверяемой безударной гласной;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корней с непроверяемой безударной гласной;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правописание безударных окончаний существительных;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–</w:t>
            </w:r>
            <w:proofErr w:type="spellStart"/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тся</w:t>
            </w:r>
            <w:proofErr w:type="spellEnd"/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-</w:t>
            </w:r>
            <w:proofErr w:type="spellStart"/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союзов;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производных предлогов;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 и НН в разных частях речи;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корней с чередованием;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наречий;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непроизносимых согласных;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приставок на з-, с-;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приставок пре- и при-;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НЕ с разными частями речи;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правописание суффиксов глаголов;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-правописание неопределенных местоимений;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Пунктуационные ошибки: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знаки препинания в сложносочиненных </w:t>
            </w:r>
            <w:r w:rsidR="006F4499"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сложноподчиненных предложениях;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вводными и вставными конструкциями;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знаки препинания в предложениях, осложненных причастными и деепричастными оборотами; 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в предложениях, осложненных сравнительным оборотом;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тире между подлежащим и сказуемым. 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Грамматические ошибки:</w:t>
            </w: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ошибочное образование форм частей речи; 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нарушение согласования, управления, видовременной соотнесенности глагольных форм;</w:t>
            </w:r>
          </w:p>
          <w:p w:rsidR="00605134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ошибочное построении предложения </w:t>
            </w:r>
            <w:r w:rsidR="006F4499"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деепричастным оборотом, однородными </w:t>
            </w:r>
            <w:proofErr w:type="gramStart"/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членами, </w:t>
            </w:r>
            <w:r w:rsidR="006F4499"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F4499"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сложных предложений;</w:t>
            </w:r>
          </w:p>
          <w:p w:rsidR="009D50CF" w:rsidRPr="000219D2" w:rsidRDefault="00605134" w:rsidP="0060513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 нарушении границ предложения.</w:t>
            </w:r>
          </w:p>
        </w:tc>
      </w:tr>
      <w:tr w:rsidR="000219D2" w:rsidRPr="000219D2" w:rsidTr="000219D2">
        <w:tc>
          <w:tcPr>
            <w:tcW w:w="596" w:type="dxa"/>
          </w:tcPr>
          <w:p w:rsidR="000219D2" w:rsidRDefault="003B5236" w:rsidP="003B52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19D2">
              <w:rPr>
                <w:rFonts w:ascii="Times New Roman" w:hAnsi="Times New Roman"/>
                <w:sz w:val="24"/>
              </w:rPr>
              <w:lastRenderedPageBreak/>
              <w:t>3</w:t>
            </w:r>
          </w:p>
          <w:p w:rsidR="003B5236" w:rsidRPr="000219D2" w:rsidRDefault="000219D2" w:rsidP="00021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1" w:type="dxa"/>
          </w:tcPr>
          <w:p w:rsidR="003B5236" w:rsidRPr="000219D2" w:rsidRDefault="003B5236" w:rsidP="003B52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>Наличие оригинальных подходов к раскрытию тем сочинений (да/нет, какой % от общего количества)</w:t>
            </w:r>
          </w:p>
        </w:tc>
        <w:tc>
          <w:tcPr>
            <w:tcW w:w="5557" w:type="dxa"/>
          </w:tcPr>
          <w:p w:rsidR="003B5236" w:rsidRPr="000219D2" w:rsidRDefault="003B5236" w:rsidP="003B5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>Да. 6 % от общего количества работ</w:t>
            </w:r>
          </w:p>
        </w:tc>
      </w:tr>
      <w:tr w:rsidR="000219D2" w:rsidRPr="000219D2" w:rsidTr="000219D2">
        <w:tc>
          <w:tcPr>
            <w:tcW w:w="596" w:type="dxa"/>
          </w:tcPr>
          <w:p w:rsidR="000219D2" w:rsidRDefault="003B5236" w:rsidP="003B52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19D2">
              <w:rPr>
                <w:rFonts w:ascii="Times New Roman" w:hAnsi="Times New Roman"/>
                <w:sz w:val="24"/>
              </w:rPr>
              <w:t>4</w:t>
            </w:r>
            <w:r w:rsidR="000219D2">
              <w:rPr>
                <w:rFonts w:ascii="Times New Roman" w:hAnsi="Times New Roman"/>
                <w:sz w:val="24"/>
              </w:rPr>
              <w:t>44</w:t>
            </w:r>
          </w:p>
          <w:p w:rsidR="003B5236" w:rsidRPr="000219D2" w:rsidRDefault="000219D2" w:rsidP="00021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1" w:type="dxa"/>
          </w:tcPr>
          <w:p w:rsidR="003B5236" w:rsidRPr="000219D2" w:rsidRDefault="003B5236" w:rsidP="003B52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 xml:space="preserve">В чем заключалась оригинальность подхода к раскрытию темы сочинения </w:t>
            </w:r>
          </w:p>
          <w:p w:rsidR="003B5236" w:rsidRPr="000219D2" w:rsidRDefault="003B5236" w:rsidP="003B52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9D2">
              <w:rPr>
                <w:rFonts w:ascii="Times New Roman" w:hAnsi="Times New Roman"/>
                <w:i/>
                <w:sz w:val="24"/>
                <w:szCs w:val="24"/>
              </w:rPr>
              <w:t>(не заполняется, если оригинальных подходов к раскрытию темы не было)</w:t>
            </w:r>
          </w:p>
        </w:tc>
        <w:tc>
          <w:tcPr>
            <w:tcW w:w="5557" w:type="dxa"/>
          </w:tcPr>
          <w:p w:rsidR="000219D2" w:rsidRDefault="003B5236" w:rsidP="000219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>Оригинальность подхода к раскрытию темы сочинения заключалась в выборе источников для аргументации. (</w:t>
            </w:r>
            <w:proofErr w:type="spellStart"/>
            <w:proofErr w:type="gramStart"/>
            <w:r w:rsidRPr="000219D2"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 w:rsidRPr="000219D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0219D2">
              <w:rPr>
                <w:rFonts w:ascii="Times New Roman" w:hAnsi="Times New Roman"/>
                <w:sz w:val="24"/>
                <w:szCs w:val="24"/>
              </w:rPr>
              <w:t xml:space="preserve">Последний лист», </w:t>
            </w:r>
            <w:proofErr w:type="spellStart"/>
            <w:r w:rsidRPr="000219D2">
              <w:rPr>
                <w:rFonts w:ascii="Times New Roman" w:hAnsi="Times New Roman"/>
                <w:sz w:val="24"/>
                <w:szCs w:val="24"/>
              </w:rPr>
              <w:t>Л.Рис</w:t>
            </w:r>
            <w:proofErr w:type="spellEnd"/>
            <w:r w:rsidRPr="000219D2">
              <w:rPr>
                <w:rFonts w:ascii="Times New Roman" w:hAnsi="Times New Roman"/>
                <w:sz w:val="24"/>
                <w:szCs w:val="24"/>
              </w:rPr>
              <w:t xml:space="preserve"> «Освенцим», </w:t>
            </w:r>
            <w:proofErr w:type="spellStart"/>
            <w:r w:rsidRPr="000219D2">
              <w:rPr>
                <w:rFonts w:ascii="Times New Roman" w:hAnsi="Times New Roman"/>
                <w:sz w:val="24"/>
                <w:szCs w:val="24"/>
              </w:rPr>
              <w:t>Дж.Бойн</w:t>
            </w:r>
            <w:proofErr w:type="spellEnd"/>
            <w:r w:rsidRPr="000219D2">
              <w:rPr>
                <w:rFonts w:ascii="Times New Roman" w:hAnsi="Times New Roman"/>
                <w:sz w:val="24"/>
                <w:szCs w:val="24"/>
              </w:rPr>
              <w:t xml:space="preserve"> «Мальчик в полосатой пижаме», </w:t>
            </w:r>
            <w:proofErr w:type="spellStart"/>
            <w:r w:rsidRPr="000219D2">
              <w:rPr>
                <w:rFonts w:ascii="Times New Roman" w:hAnsi="Times New Roman"/>
                <w:sz w:val="24"/>
                <w:szCs w:val="24"/>
              </w:rPr>
              <w:t>А.Сапковский</w:t>
            </w:r>
            <w:proofErr w:type="spellEnd"/>
            <w:r w:rsidRPr="000219D2">
              <w:rPr>
                <w:rFonts w:ascii="Times New Roman" w:hAnsi="Times New Roman"/>
                <w:sz w:val="24"/>
                <w:szCs w:val="24"/>
              </w:rPr>
              <w:t xml:space="preserve"> «Ведьмак»).</w:t>
            </w:r>
            <w:r w:rsidR="000219D2"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5236" w:rsidRPr="000219D2" w:rsidRDefault="000219D2" w:rsidP="000219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сочинении отмечаются интересные мысли, неожиданные и вместе с тем убедительные аргументы,  свежие наблюдения, яркий стиль изложения.</w:t>
            </w:r>
          </w:p>
        </w:tc>
      </w:tr>
      <w:tr w:rsidR="000219D2" w:rsidRPr="000219D2" w:rsidTr="000219D2">
        <w:tc>
          <w:tcPr>
            <w:tcW w:w="596" w:type="dxa"/>
          </w:tcPr>
          <w:p w:rsidR="000219D2" w:rsidRDefault="003B5236" w:rsidP="003B52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19D2">
              <w:rPr>
                <w:rFonts w:ascii="Times New Roman" w:hAnsi="Times New Roman"/>
                <w:sz w:val="24"/>
              </w:rPr>
              <w:t>5</w:t>
            </w:r>
          </w:p>
          <w:p w:rsidR="003B5236" w:rsidRPr="000219D2" w:rsidRDefault="000219D2" w:rsidP="000219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41" w:type="dxa"/>
          </w:tcPr>
          <w:p w:rsidR="003B5236" w:rsidRPr="000219D2" w:rsidRDefault="003B5236" w:rsidP="003B52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9D2">
              <w:rPr>
                <w:rFonts w:ascii="Times New Roman" w:hAnsi="Times New Roman"/>
                <w:sz w:val="24"/>
                <w:szCs w:val="24"/>
              </w:rPr>
              <w:t>Проблемы в обучении, выявленные по результатам написания сочинения в образовательных организациях Сургутского района</w:t>
            </w:r>
          </w:p>
        </w:tc>
        <w:tc>
          <w:tcPr>
            <w:tcW w:w="5557" w:type="dxa"/>
          </w:tcPr>
          <w:p w:rsidR="003B5236" w:rsidRPr="000219D2" w:rsidRDefault="003B5236" w:rsidP="000219D2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Сочинения не отличаются оригинальностью. Написаны по шаблону, тексты используются одни и те же. Обучающиеся логически не связывают части сочинения: каждый аргумент существует отдельно друг от друга. </w:t>
            </w:r>
          </w:p>
        </w:tc>
      </w:tr>
    </w:tbl>
    <w:p w:rsidR="004A4F60" w:rsidRPr="000219D2" w:rsidRDefault="004A4F60" w:rsidP="00CF7284">
      <w:pPr>
        <w:pStyle w:val="rmchjnlj"/>
        <w:spacing w:before="0" w:beforeAutospacing="0" w:after="0" w:afterAutospacing="0"/>
        <w:ind w:left="-567" w:right="-284"/>
        <w:jc w:val="center"/>
        <w:textAlignment w:val="center"/>
        <w:rPr>
          <w:rFonts w:ascii="Times New Roman" w:hAnsi="Times New Roman" w:cs="Times New Roman"/>
          <w:b/>
          <w:sz w:val="26"/>
          <w:szCs w:val="26"/>
        </w:rPr>
      </w:pPr>
    </w:p>
    <w:p w:rsidR="004A4F60" w:rsidRPr="000219D2" w:rsidRDefault="00EB70C7" w:rsidP="00F731D4">
      <w:pPr>
        <w:pStyle w:val="rmchjnlj"/>
        <w:spacing w:before="0" w:beforeAutospacing="0" w:after="0" w:afterAutospacing="0" w:line="276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    </w:t>
      </w:r>
      <w:r w:rsidR="0024659A" w:rsidRPr="000219D2">
        <w:rPr>
          <w:rFonts w:ascii="Times New Roman" w:hAnsi="Times New Roman" w:cs="Times New Roman"/>
          <w:sz w:val="26"/>
          <w:szCs w:val="26"/>
        </w:rPr>
        <w:t>Сформулировать выводы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24659A" w:rsidRPr="000219D2">
        <w:rPr>
          <w:rFonts w:ascii="Times New Roman" w:hAnsi="Times New Roman" w:cs="Times New Roman"/>
          <w:sz w:val="26"/>
          <w:szCs w:val="26"/>
        </w:rPr>
        <w:t>проверки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 сочинений</w:t>
      </w:r>
      <w:r w:rsidR="0024659A" w:rsidRPr="000219D2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2A260C" w:rsidRPr="000219D2">
        <w:rPr>
          <w:rFonts w:ascii="Times New Roman" w:hAnsi="Times New Roman" w:cs="Times New Roman"/>
          <w:sz w:val="26"/>
          <w:szCs w:val="26"/>
        </w:rPr>
        <w:t>требовани</w:t>
      </w:r>
      <w:r w:rsidR="0024659A" w:rsidRPr="000219D2">
        <w:rPr>
          <w:rFonts w:ascii="Times New Roman" w:hAnsi="Times New Roman" w:cs="Times New Roman"/>
          <w:sz w:val="26"/>
          <w:szCs w:val="26"/>
        </w:rPr>
        <w:t>ем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 № 1 «Объем итогового сочинения»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4A4F60" w:rsidRPr="000219D2" w:rsidRDefault="00F149B0" w:rsidP="00F731D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Средний объем итогового сочинения составил </w:t>
      </w:r>
      <w:r w:rsidR="0025378E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6F4499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4</w:t>
      </w:r>
      <w:r w:rsidR="0025378E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Pr="000219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4F60" w:rsidRPr="000219D2" w:rsidRDefault="00F149B0" w:rsidP="00F731D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Минимальный объем итогового сочинения, получившего зачет</w:t>
      </w:r>
      <w:r w:rsidR="0024659A" w:rsidRPr="000219D2">
        <w:rPr>
          <w:rFonts w:ascii="Times New Roman" w:eastAsia="Calibri" w:hAnsi="Times New Roman" w:cs="Times New Roman"/>
          <w:sz w:val="26"/>
          <w:szCs w:val="26"/>
        </w:rPr>
        <w:t>, составил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DE5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25</w:t>
      </w:r>
      <w:r w:rsidR="006F4499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7B6DE5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слов</w:t>
      </w:r>
      <w:r w:rsidR="006F4499" w:rsidRPr="000219D2">
        <w:rPr>
          <w:rFonts w:ascii="Times New Roman" w:eastAsia="Calibri" w:hAnsi="Times New Roman" w:cs="Times New Roman"/>
          <w:sz w:val="26"/>
          <w:szCs w:val="26"/>
        </w:rPr>
        <w:t>а</w:t>
      </w:r>
      <w:r w:rsidRPr="000219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4F60" w:rsidRPr="000219D2" w:rsidRDefault="00F149B0" w:rsidP="00F731D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Максимальный объем итогового сочинения, получившего зачет</w:t>
      </w:r>
      <w:r w:rsidR="0024659A" w:rsidRPr="000219D2">
        <w:rPr>
          <w:rFonts w:ascii="Times New Roman" w:eastAsia="Calibri" w:hAnsi="Times New Roman" w:cs="Times New Roman"/>
          <w:sz w:val="26"/>
          <w:szCs w:val="26"/>
        </w:rPr>
        <w:t>, составил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6D41" w:rsidRPr="000219D2">
        <w:rPr>
          <w:rFonts w:ascii="Times New Roman" w:eastAsia="Calibri" w:hAnsi="Times New Roman" w:cs="Times New Roman"/>
          <w:b/>
          <w:sz w:val="26"/>
          <w:szCs w:val="26"/>
          <w:u w:val="single"/>
        </w:rPr>
        <w:t>601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E96D41" w:rsidRPr="000219D2">
        <w:rPr>
          <w:rFonts w:ascii="Times New Roman" w:eastAsia="Calibri" w:hAnsi="Times New Roman" w:cs="Times New Roman"/>
          <w:sz w:val="26"/>
          <w:szCs w:val="26"/>
        </w:rPr>
        <w:t>о</w:t>
      </w:r>
      <w:r w:rsidRPr="000219D2">
        <w:rPr>
          <w:rFonts w:ascii="Times New Roman" w:eastAsia="Calibri" w:hAnsi="Times New Roman" w:cs="Times New Roman"/>
          <w:sz w:val="26"/>
          <w:szCs w:val="26"/>
        </w:rPr>
        <w:t>.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A4F60" w:rsidRPr="000219D2" w:rsidRDefault="00F149B0" w:rsidP="00F731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F4499" w:rsidRPr="000219D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85571" w:rsidRPr="000219D2">
        <w:rPr>
          <w:rFonts w:ascii="Times New Roman" w:eastAsia="Calibri" w:hAnsi="Times New Roman" w:cs="Times New Roman"/>
          <w:sz w:val="26"/>
          <w:szCs w:val="26"/>
        </w:rPr>
        <w:t xml:space="preserve">Вывод 1. </w:t>
      </w:r>
      <w:r w:rsidR="007955AF" w:rsidRPr="000219D2">
        <w:rPr>
          <w:rFonts w:ascii="Times New Roman" w:eastAsia="Calibri" w:hAnsi="Times New Roman" w:cs="Times New Roman"/>
          <w:sz w:val="26"/>
          <w:szCs w:val="26"/>
        </w:rPr>
        <w:t xml:space="preserve">С требованием № 1 справились 789 обучающихся, не </w:t>
      </w:r>
      <w:r w:rsidR="00A85571" w:rsidRPr="000219D2">
        <w:rPr>
          <w:rFonts w:ascii="Times New Roman" w:eastAsia="Calibri" w:hAnsi="Times New Roman" w:cs="Times New Roman"/>
          <w:sz w:val="26"/>
          <w:szCs w:val="26"/>
        </w:rPr>
        <w:t xml:space="preserve">смогли справиться </w:t>
      </w:r>
      <w:r w:rsidR="007C0EDC" w:rsidRPr="000219D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0219D2" w:rsidRPr="000219D2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42A3A" w:rsidRPr="000219D2">
        <w:rPr>
          <w:rFonts w:ascii="Times New Roman" w:eastAsia="Calibri" w:hAnsi="Times New Roman" w:cs="Times New Roman"/>
          <w:sz w:val="26"/>
          <w:szCs w:val="26"/>
        </w:rPr>
        <w:t xml:space="preserve">написать сочинение </w:t>
      </w:r>
      <w:r w:rsidR="00A85571" w:rsidRPr="000219D2">
        <w:rPr>
          <w:rFonts w:ascii="Times New Roman" w:eastAsia="Calibri" w:hAnsi="Times New Roman" w:cs="Times New Roman"/>
          <w:sz w:val="26"/>
          <w:szCs w:val="26"/>
        </w:rPr>
        <w:t xml:space="preserve">с рекомендуемым количеством слов </w:t>
      </w:r>
      <w:r w:rsidR="007955AF" w:rsidRPr="000219D2">
        <w:rPr>
          <w:rFonts w:ascii="Times New Roman" w:eastAsia="Calibri" w:hAnsi="Times New Roman" w:cs="Times New Roman"/>
          <w:sz w:val="26"/>
          <w:szCs w:val="26"/>
        </w:rPr>
        <w:t>7 обучающихся</w:t>
      </w:r>
      <w:r w:rsidR="00A85571" w:rsidRPr="000219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659A" w:rsidRPr="000219D2" w:rsidRDefault="00F149B0" w:rsidP="00F731D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E96D41" w:rsidRPr="000219D2" w:rsidRDefault="0024659A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Сформулировать в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ыводы по итогам </w:t>
      </w:r>
      <w:r w:rsidRPr="000219D2">
        <w:rPr>
          <w:rFonts w:ascii="Times New Roman" w:hAnsi="Times New Roman" w:cs="Times New Roman"/>
          <w:sz w:val="26"/>
          <w:szCs w:val="26"/>
        </w:rPr>
        <w:t>проверки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 сочинений</w:t>
      </w:r>
      <w:r w:rsidRPr="000219D2">
        <w:rPr>
          <w:rFonts w:ascii="Times New Roman" w:hAnsi="Times New Roman" w:cs="Times New Roman"/>
          <w:sz w:val="26"/>
          <w:szCs w:val="26"/>
        </w:rPr>
        <w:t>, в соответствии с требованием</w:t>
      </w:r>
      <w:r w:rsidR="002A260C" w:rsidRPr="00021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1D4" w:rsidRPr="000219D2" w:rsidRDefault="002A260C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№ 2 «Самостоятельность написания итогового сочинения»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E96D41" w:rsidRPr="000219D2" w:rsidRDefault="009737BF" w:rsidP="00F731D4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D4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проверялись в соответствии с критериями оценивания</w:t>
      </w:r>
      <w:r w:rsidR="00242A3A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сочинения в 2019/2020 учебном году</w:t>
      </w:r>
      <w:r w:rsidR="00E96D4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утвержденными Федеральной службой по надзору в сфере образования и науки. </w:t>
      </w:r>
      <w:r w:rsidR="00AE1ECB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сочинений н</w:t>
      </w:r>
      <w:r w:rsidR="00E96D41" w:rsidRPr="000219D2">
        <w:rPr>
          <w:rFonts w:ascii="Times New Roman" w:hAnsi="Times New Roman" w:cs="Times New Roman"/>
          <w:sz w:val="26"/>
          <w:szCs w:val="26"/>
        </w:rPr>
        <w:t xml:space="preserve">а самостоятельность написания проверялись </w:t>
      </w:r>
      <w:r w:rsidR="00E96D4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Онлайн-</w:t>
      </w:r>
      <w:proofErr w:type="spellStart"/>
      <w:r w:rsidR="00E96D4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Антиплагиат</w:t>
      </w:r>
      <w:proofErr w:type="spellEnd"/>
      <w:r w:rsidR="00E96D4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955AF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797 работ: </w:t>
      </w:r>
      <w:r w:rsidR="007955AF" w:rsidRPr="000219D2">
        <w:rPr>
          <w:rFonts w:ascii="Times New Roman" w:eastAsia="Calibri" w:hAnsi="Times New Roman" w:cs="Times New Roman"/>
          <w:sz w:val="26"/>
          <w:szCs w:val="26"/>
        </w:rPr>
        <w:t xml:space="preserve">796 работ выполнены </w:t>
      </w:r>
      <w:proofErr w:type="gramStart"/>
      <w:r w:rsidR="007955AF" w:rsidRPr="000219D2">
        <w:rPr>
          <w:rFonts w:ascii="Times New Roman" w:eastAsia="Calibri" w:hAnsi="Times New Roman" w:cs="Times New Roman"/>
          <w:sz w:val="26"/>
          <w:szCs w:val="26"/>
        </w:rPr>
        <w:t xml:space="preserve">самостоятельно, </w:t>
      </w:r>
      <w:r w:rsidR="00AE1ECB" w:rsidRPr="000219D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AE1ECB" w:rsidRPr="000219D2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7955AF" w:rsidRPr="000219D2">
        <w:rPr>
          <w:rFonts w:ascii="Times New Roman" w:eastAsia="Calibri" w:hAnsi="Times New Roman" w:cs="Times New Roman"/>
          <w:sz w:val="26"/>
          <w:szCs w:val="26"/>
        </w:rPr>
        <w:t>1 работа при проверке ПО «</w:t>
      </w:r>
      <w:proofErr w:type="spellStart"/>
      <w:r w:rsidR="007955AF" w:rsidRPr="000219D2">
        <w:rPr>
          <w:rFonts w:ascii="Times New Roman" w:eastAsia="Calibri" w:hAnsi="Times New Roman" w:cs="Times New Roman"/>
          <w:sz w:val="26"/>
          <w:szCs w:val="26"/>
        </w:rPr>
        <w:t>Антиплагиат</w:t>
      </w:r>
      <w:proofErr w:type="spellEnd"/>
      <w:r w:rsidR="007955AF" w:rsidRPr="000219D2">
        <w:rPr>
          <w:rFonts w:ascii="Times New Roman" w:eastAsia="Calibri" w:hAnsi="Times New Roman" w:cs="Times New Roman"/>
          <w:sz w:val="26"/>
          <w:szCs w:val="26"/>
        </w:rPr>
        <w:t>» признана несамостоятельной.</w:t>
      </w:r>
    </w:p>
    <w:p w:rsidR="00E96D41" w:rsidRPr="000219D2" w:rsidRDefault="009737BF" w:rsidP="00F731D4">
      <w:pPr>
        <w:pStyle w:val="rmchjnlj"/>
        <w:spacing w:before="0" w:beforeAutospacing="0" w:after="0" w:afterAutospacing="0" w:line="276" w:lineRule="auto"/>
        <w:ind w:right="-1" w:firstLine="709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Вывод 1.</w:t>
      </w:r>
      <w:r w:rsidR="00E96D41" w:rsidRPr="000219D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написании </w:t>
      </w:r>
      <w:r w:rsidR="000219D2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сочинения,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обучающиеся исполь</w:t>
      </w:r>
      <w:r w:rsidR="00A8557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зовали цитирование, указывая </w:t>
      </w:r>
      <w:r w:rsidR="007955AF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источник. Объём цитирования не превышал объем собственного текста участника.</w:t>
      </w:r>
    </w:p>
    <w:p w:rsidR="00E96D41" w:rsidRPr="000219D2" w:rsidRDefault="009737BF" w:rsidP="00F731D4">
      <w:pPr>
        <w:pStyle w:val="rmchjnlj"/>
        <w:tabs>
          <w:tab w:val="left" w:pos="284"/>
        </w:tabs>
        <w:spacing w:before="0" w:beforeAutospacing="0" w:after="0" w:afterAutospacing="0" w:line="276" w:lineRule="auto"/>
        <w:ind w:right="-1" w:firstLine="709"/>
        <w:jc w:val="both"/>
        <w:textAlignment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Вывод 2.  В то же время,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хочется отметить, что</w:t>
      </w:r>
      <w:r w:rsidR="00E96D4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некоторые обучающиеся имеют неглубокие знания текстов литературных произведений, поэтому продолжают использовать в рассуждениях заготовленные клише</w:t>
      </w:r>
      <w:r w:rsidR="00A8557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85571" w:rsidRPr="000219D2" w:rsidRDefault="00A85571" w:rsidP="00F731D4">
      <w:pPr>
        <w:pStyle w:val="rmchjnlj"/>
        <w:spacing w:before="0" w:beforeAutospacing="0" w:after="0" w:afterAutospacing="0" w:line="276" w:lineRule="auto"/>
        <w:ind w:right="-1" w:firstLine="709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4A4F60" w:rsidRPr="000219D2" w:rsidRDefault="00810FA2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Выводы по итогам </w:t>
      </w:r>
      <w:r w:rsidR="00677595" w:rsidRPr="000219D2">
        <w:rPr>
          <w:rFonts w:ascii="Times New Roman" w:hAnsi="Times New Roman" w:cs="Times New Roman"/>
          <w:sz w:val="26"/>
          <w:szCs w:val="26"/>
        </w:rPr>
        <w:t>проверки</w:t>
      </w:r>
      <w:r w:rsidRPr="000219D2">
        <w:rPr>
          <w:rFonts w:ascii="Times New Roman" w:hAnsi="Times New Roman" w:cs="Times New Roman"/>
          <w:sz w:val="26"/>
          <w:szCs w:val="26"/>
        </w:rPr>
        <w:t xml:space="preserve"> сочинений</w:t>
      </w:r>
    </w:p>
    <w:p w:rsidR="00A85571" w:rsidRPr="000219D2" w:rsidRDefault="00810FA2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по критерию № 1 «Соответствие теме»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3B5236" w:rsidRPr="000219D2" w:rsidRDefault="00A85571" w:rsidP="003B5236">
      <w:pPr>
        <w:widowControl w:val="0"/>
        <w:autoSpaceDE w:val="0"/>
        <w:autoSpaceDN w:val="0"/>
        <w:adjustRightInd w:val="0"/>
        <w:spacing w:after="0" w:line="276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Вывод 1.</w:t>
      </w:r>
      <w:r w:rsidRPr="000219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Участники итогового сочинения отразили в своих работах понимание темы, раскрыли её на основе самостоятельно сформулированного тезиса, уверенно рассуждали. </w:t>
      </w:r>
      <w:r w:rsidR="009737BF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Выражали коммуникативный замысел сочинения.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Незначительные отклонения от темы не нарушали общего замысла сочинения. </w:t>
      </w:r>
      <w:r w:rsidR="003B5236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Темы, предложенные выпускникам, сформулированы в виде вопроса, поэтому наиболее распространенным является сочинение-ответ, в котором обучающиеся в той или иной форме возвращаются к заданному вопросу.</w:t>
      </w:r>
    </w:p>
    <w:p w:rsidR="00A85571" w:rsidRPr="000219D2" w:rsidRDefault="00A85571" w:rsidP="00F731D4">
      <w:pPr>
        <w:widowControl w:val="0"/>
        <w:autoSpaceDE w:val="0"/>
        <w:autoSpaceDN w:val="0"/>
        <w:adjustRightInd w:val="0"/>
        <w:spacing w:after="0" w:line="276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Вывод 2</w:t>
      </w:r>
      <w:r w:rsidRPr="000219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Участники показали умение рассуждать на заданную тему, выбрав свой путь ее раскрытия. Отмечается тенденция включения определения понятий «добро», «зло», «надежда», «любовь». «смирение», «покорность» как одного из элементов собственного рассуждения   и определенного гаранта соответствия работы избранной темы.</w:t>
      </w:r>
    </w:p>
    <w:p w:rsidR="00A85571" w:rsidRPr="000219D2" w:rsidRDefault="003B5236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A85571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Анализ итоговых сочинений позволил выделить пути раскрытия темы:</w:t>
      </w:r>
    </w:p>
    <w:p w:rsidR="00A85571" w:rsidRPr="000219D2" w:rsidRDefault="00A85571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-движение от исходного тезиса к отражению в литературных произведениях;</w:t>
      </w:r>
    </w:p>
    <w:p w:rsidR="00A85571" w:rsidRPr="000219D2" w:rsidRDefault="00A85571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-раскрытие основного тезиса в процессе рассуждения с привлечением литературного материала;</w:t>
      </w:r>
    </w:p>
    <w:p w:rsidR="00A85571" w:rsidRPr="000219D2" w:rsidRDefault="00A85571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-рассмотрение проблемы с разных сторон;</w:t>
      </w:r>
    </w:p>
    <w:p w:rsidR="009737BF" w:rsidRPr="000219D2" w:rsidRDefault="00A85571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-формулирование ключевых вопросов темы с последующим поиском ответов.</w:t>
      </w:r>
    </w:p>
    <w:p w:rsidR="00A85571" w:rsidRPr="000219D2" w:rsidRDefault="009737BF" w:rsidP="00F731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По данному критерию получили «незачет» 10 работ.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855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качества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855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содержание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</w:t>
      </w:r>
      <w:r w:rsidR="00A855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6F4499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55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55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1D4" w:rsidRPr="000219D2" w:rsidRDefault="00F731D4" w:rsidP="00F731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FA2" w:rsidRPr="000219D2" w:rsidRDefault="00810FA2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Выводы по итогам </w:t>
      </w:r>
      <w:r w:rsidR="00677595" w:rsidRPr="000219D2">
        <w:rPr>
          <w:rFonts w:ascii="Times New Roman" w:hAnsi="Times New Roman" w:cs="Times New Roman"/>
          <w:sz w:val="26"/>
          <w:szCs w:val="26"/>
        </w:rPr>
        <w:t>проверки</w:t>
      </w:r>
      <w:r w:rsidRPr="000219D2">
        <w:rPr>
          <w:rFonts w:ascii="Times New Roman" w:hAnsi="Times New Roman" w:cs="Times New Roman"/>
          <w:sz w:val="26"/>
          <w:szCs w:val="26"/>
        </w:rPr>
        <w:t xml:space="preserve"> сочинений по критерию № 2 </w:t>
      </w:r>
    </w:p>
    <w:p w:rsidR="004A4F60" w:rsidRPr="000219D2" w:rsidRDefault="00810FA2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«Аргументация. Привлечение литературного материала»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E531B4" w:rsidRPr="000219D2" w:rsidRDefault="00E531B4" w:rsidP="00F731D4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Вывод 1</w:t>
      </w:r>
      <w:r w:rsidRPr="000219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раскрытии темы сочинения обучающиеся строят рассуждения на основе произведений отечественной литературы (Ф.М. Достоевский «Преступление                                    и наказание», А.С. Пушкин «Капитанская дочка», Л.Н. Толстой «Война и мир»,                        М.А. Булгаков «Мастер и Маргарита», А.Н. Островский «Гроза», М.Ю. Лермонтов «Герой нашего времени», «Мцыри», А.И. Куприн «Гранатовый браслет»</w:t>
      </w:r>
      <w:r w:rsidR="006F4499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4499" w:rsidRPr="000219D2">
        <w:rPr>
          <w:rFonts w:ascii="Times New Roman" w:eastAsia="Calibri" w:hAnsi="Times New Roman" w:cs="Times New Roman"/>
          <w:sz w:val="26"/>
          <w:szCs w:val="26"/>
        </w:rPr>
        <w:t>Н.В. Гоголь «Невский проспект»</w:t>
      </w:r>
      <w:r w:rsidR="006F4499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4499" w:rsidRPr="000219D2">
        <w:rPr>
          <w:rFonts w:ascii="Times New Roman" w:eastAsia="Calibri" w:hAnsi="Times New Roman" w:cs="Times New Roman"/>
          <w:sz w:val="26"/>
          <w:szCs w:val="26"/>
        </w:rPr>
        <w:t>М. Горький «Дело Артамоновых», Л. Андреев «Кусака»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E226A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выбор произведения и аспекты его анализа оправданы с точки зрения темы. Обучающиеся показывают довольно хороший уровень осмысления литературного материала – смысловой анализ тематики и характеров героев. Большинство обучающихся фактических ошибок не допускает (в основном в изложении сюжетной линии). Примеров сочинений без привлечения литературного материала нет.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Участники итогового сочинения использовали различные способы их привлечения (пересказ фрагментов с комментариями, цитаты </w:t>
      </w:r>
      <w:r w:rsidR="007E226A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с комментариями, упоминание словесных образов, деталей повествования с объяснением их смысла и др.).</w:t>
      </w:r>
    </w:p>
    <w:p w:rsidR="00E531B4" w:rsidRPr="000219D2" w:rsidRDefault="00E531B4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Используемые обучающимися аргументы из текстов художественной литературы                    в основном представляют собой элементы смысловых прозаических текстов, отражающих прежде всего сюжет, проблематику и характеристику героев произведений. Используя литературный материал, участники итогового сочинения показали разный уровень осмысления художественного текста.</w:t>
      </w:r>
    </w:p>
    <w:p w:rsidR="00E531B4" w:rsidRPr="000219D2" w:rsidRDefault="007E226A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B4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 2</w:t>
      </w:r>
      <w:r w:rsidR="00E531B4" w:rsidRPr="00021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531B4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Отмечается тенденция привлечения двух аргументов из разных произведений, но такое привлечение не всегда в пользу обучающегося, так как нет глубины рассуждения, и у некоторых обуча</w:t>
      </w:r>
      <w:r w:rsidR="00C7158D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ющихся сочинение больше похоже на комментированный пересказ, упрощенность в трактовке образов и сюжетных линий.</w:t>
      </w:r>
    </w:p>
    <w:p w:rsidR="00E531B4" w:rsidRPr="000219D2" w:rsidRDefault="00E531B4" w:rsidP="00F731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Вывод 3.</w:t>
      </w:r>
      <w:r w:rsidRPr="00021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участники итогового сочинения приводили в качестве аргументов примеры из самостоятельно прочитанных текстов (</w:t>
      </w:r>
      <w:r w:rsidR="003437F4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 Лесков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«Леди Макбет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Мценского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уезда», М.Ю. Лермонтов «Демон», В.А.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Закруткин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«Матерь человеческая», </w:t>
      </w:r>
      <w:r w:rsidR="007E226A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Грин «Зеленая лампа», М.А. Булгаков «Мастер и Маргарита», М.А. Шолохов «Тихий Дон», Б. Васильев «В списках не значился», Б.Н. Полевой «Повесть о настоящем человеке»), а также при</w:t>
      </w:r>
      <w:r w:rsidR="008A1F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из зарубежной литературы (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О.Генри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«Последний лист»,</w:t>
      </w:r>
      <w:r w:rsidR="003437F4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Дж.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Боуэн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«Уличный кот по имени Боб», Дж. Лондон «Любовь к жизни», Д. Роулинг «Гарри Поттер»,  Э. Хемингуэй «Старик и море»,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Харпер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«Убить пересмешника», Р.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Риггз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«Дом странных детей мисс </w:t>
      </w:r>
      <w:proofErr w:type="spellStart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Перегрин</w:t>
      </w:r>
      <w:proofErr w:type="spellEnd"/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A1F71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A1F71" w:rsidRPr="000219D2">
        <w:rPr>
          <w:rFonts w:ascii="Times New Roman" w:hAnsi="Times New Roman" w:cs="Times New Roman"/>
          <w:sz w:val="26"/>
          <w:szCs w:val="26"/>
        </w:rPr>
        <w:t>Д.Р.Мартин</w:t>
      </w:r>
      <w:proofErr w:type="spellEnd"/>
      <w:r w:rsidR="008A1F71" w:rsidRPr="000219D2">
        <w:rPr>
          <w:rFonts w:ascii="Times New Roman" w:hAnsi="Times New Roman" w:cs="Times New Roman"/>
          <w:sz w:val="26"/>
          <w:szCs w:val="26"/>
        </w:rPr>
        <w:t xml:space="preserve"> «Песнь льда и пламени», С. Кинг «Сияние».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C7158D"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основном обучающиеся использовали для аргументации программные произведения.</w:t>
      </w:r>
    </w:p>
    <w:p w:rsidR="006F4499" w:rsidRPr="000219D2" w:rsidRDefault="006F4499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C7158D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E531B4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Вывод 4.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литературного аргумента, не встречались аргументы, связанные </w:t>
      </w:r>
      <w:r w:rsidR="00801FE7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театром, кино, живописью, историческими документами. В работах нет обращения </w:t>
      </w:r>
      <w:r w:rsidR="00801FE7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к публицистике, дневникам, мемуарам, произведениям устного народного творчества, другим источникам отечественной и мировой литературы</w:t>
      </w:r>
      <w:r w:rsidR="00801FE7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531B4" w:rsidRPr="000219D2" w:rsidRDefault="00C7158D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E531B4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Вывод 5. Участниками итогового сочинения допускались фактические неточности, связанные со знанием текста: Елена вместо Элен (Л.Н. Толстой «Война и мир»), Екатерина вместо княгини Веры (</w:t>
      </w:r>
      <w:proofErr w:type="spellStart"/>
      <w:r w:rsidR="00E531B4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А.И.Куприн</w:t>
      </w:r>
      <w:proofErr w:type="spellEnd"/>
      <w:r w:rsidR="00E531B4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7E226A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531B4" w:rsidRPr="000219D2" w:rsidRDefault="00E531B4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F60" w:rsidRPr="000219D2" w:rsidRDefault="007E226A" w:rsidP="00F731D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10FA2" w:rsidRPr="000219D2">
        <w:rPr>
          <w:rFonts w:ascii="Times New Roman" w:hAnsi="Times New Roman" w:cs="Times New Roman"/>
          <w:sz w:val="26"/>
          <w:szCs w:val="26"/>
        </w:rPr>
        <w:t xml:space="preserve">Выводы по итогам </w:t>
      </w:r>
      <w:r w:rsidR="00677595" w:rsidRPr="000219D2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10FA2" w:rsidRPr="000219D2">
        <w:rPr>
          <w:rFonts w:ascii="Times New Roman" w:hAnsi="Times New Roman" w:cs="Times New Roman"/>
          <w:sz w:val="26"/>
          <w:szCs w:val="26"/>
        </w:rPr>
        <w:t>сочинений</w:t>
      </w:r>
    </w:p>
    <w:p w:rsidR="00227A8C" w:rsidRPr="000219D2" w:rsidRDefault="00810FA2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по критерию № 3 «Композиция и логика рассуждения»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227A8C" w:rsidRPr="000219D2" w:rsidRDefault="00227A8C" w:rsidP="00F731D4">
      <w:pPr>
        <w:spacing w:after="0" w:line="276" w:lineRule="auto"/>
        <w:ind w:right="-1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Вывод 1. Обучающиеся продемонстрировали умение логично выстраивать рассуждение на предложенную тему. Грубых логических ошибок, мешающих пониманию смысла высказывания, в работах участников сочинения не отмечено. Ими хорошо </w:t>
      </w:r>
      <w:proofErr w:type="gramStart"/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освоена  </w:t>
      </w:r>
      <w:r w:rsidRPr="000219D2">
        <w:rPr>
          <w:rFonts w:ascii="Times New Roman" w:eastAsia="Calibri" w:hAnsi="Times New Roman" w:cs="Times New Roman"/>
          <w:sz w:val="26"/>
          <w:szCs w:val="26"/>
        </w:rPr>
        <w:lastRenderedPageBreak/>
        <w:t>структура</w:t>
      </w:r>
      <w:proofErr w:type="gramEnd"/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сочинения-рассуждения: в работах, как правило, легко вычленяются вступление, основная часть и заключение. </w:t>
      </w:r>
    </w:p>
    <w:p w:rsidR="00227A8C" w:rsidRPr="000219D2" w:rsidRDefault="00227A8C" w:rsidP="00F731D4">
      <w:pPr>
        <w:spacing w:after="0" w:line="276" w:lineRule="auto"/>
        <w:ind w:right="-1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Вывод 2. Выпускники продемонстрировали умение не только логично выстраивать рассуждение на предложенную тему, но и конкретизировать её в соответствии </w:t>
      </w:r>
      <w:r w:rsidR="00C7158D" w:rsidRPr="000219D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с собственным замыслом, а также умение не отклоняться от темы. </w:t>
      </w:r>
      <w:r w:rsidRPr="000219D2">
        <w:rPr>
          <w:rFonts w:ascii="Times New Roman" w:hAnsi="Times New Roman" w:cs="Times New Roman"/>
          <w:sz w:val="26"/>
          <w:szCs w:val="26"/>
        </w:rPr>
        <w:t xml:space="preserve">Однако в некоторых работах можно выделить несколько композиционных недостатков: логические ошибки, нарушение последовательности мыслей, вступление в некоторых работах представляется слишком абстрактным, во многих работах есть неоправданные повторы мысли. </w:t>
      </w:r>
    </w:p>
    <w:p w:rsidR="00227A8C" w:rsidRPr="000219D2" w:rsidRDefault="00227A8C" w:rsidP="00F731D4">
      <w:pPr>
        <w:pStyle w:val="rmchjnlj"/>
        <w:spacing w:before="0" w:beforeAutospacing="0" w:after="0" w:afterAutospacing="0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4A4F60" w:rsidRPr="000219D2" w:rsidRDefault="004D31DF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Выводы по итогам </w:t>
      </w:r>
      <w:r w:rsidR="00677595" w:rsidRPr="000219D2">
        <w:rPr>
          <w:rFonts w:ascii="Times New Roman" w:hAnsi="Times New Roman" w:cs="Times New Roman"/>
          <w:sz w:val="26"/>
          <w:szCs w:val="26"/>
        </w:rPr>
        <w:t>проверки</w:t>
      </w:r>
      <w:r w:rsidRPr="000219D2">
        <w:rPr>
          <w:rFonts w:ascii="Times New Roman" w:hAnsi="Times New Roman" w:cs="Times New Roman"/>
          <w:sz w:val="26"/>
          <w:szCs w:val="26"/>
        </w:rPr>
        <w:t xml:space="preserve"> сочинений</w:t>
      </w:r>
    </w:p>
    <w:p w:rsidR="004A4F60" w:rsidRPr="000219D2" w:rsidRDefault="004D31DF" w:rsidP="00F731D4">
      <w:pPr>
        <w:pStyle w:val="rmchjnlj"/>
        <w:spacing w:before="0" w:beforeAutospacing="0" w:after="0" w:afterAutospacing="0" w:line="276" w:lineRule="auto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по критерию № 4 «Качество письменной речи»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8A1F71" w:rsidRPr="000219D2" w:rsidRDefault="008A1F71" w:rsidP="00F731D4">
      <w:pPr>
        <w:spacing w:after="0"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</w:rPr>
        <w:t xml:space="preserve">Вывод 1. </w:t>
      </w:r>
      <w:r w:rsidRPr="000219D2">
        <w:rPr>
          <w:rFonts w:ascii="Times New Roman" w:hAnsi="Times New Roman" w:cs="Times New Roman"/>
          <w:sz w:val="26"/>
          <w:szCs w:val="26"/>
        </w:rPr>
        <w:t>Подавляющее большинство обучающихся</w:t>
      </w:r>
      <w:r w:rsidR="00C7158D" w:rsidRPr="000219D2">
        <w:rPr>
          <w:rFonts w:ascii="Times New Roman" w:hAnsi="Times New Roman" w:cs="Times New Roman"/>
          <w:sz w:val="26"/>
          <w:szCs w:val="26"/>
        </w:rPr>
        <w:t xml:space="preserve"> </w:t>
      </w:r>
      <w:r w:rsidRPr="000219D2">
        <w:rPr>
          <w:rFonts w:ascii="Times New Roman" w:hAnsi="Times New Roman" w:cs="Times New Roman"/>
          <w:sz w:val="26"/>
          <w:szCs w:val="26"/>
        </w:rPr>
        <w:t xml:space="preserve">владеют навыком построения сочинения-рассуждения, не допускают ошибок в композиции и логике </w:t>
      </w:r>
      <w:proofErr w:type="gramStart"/>
      <w:r w:rsidRPr="000219D2">
        <w:rPr>
          <w:rFonts w:ascii="Times New Roman" w:hAnsi="Times New Roman" w:cs="Times New Roman"/>
          <w:sz w:val="26"/>
          <w:szCs w:val="26"/>
        </w:rPr>
        <w:t>высказывания,  умеют</w:t>
      </w:r>
      <w:proofErr w:type="gramEnd"/>
      <w:r w:rsidRPr="000219D2">
        <w:rPr>
          <w:rFonts w:ascii="Times New Roman" w:hAnsi="Times New Roman" w:cs="Times New Roman"/>
          <w:sz w:val="26"/>
          <w:szCs w:val="26"/>
        </w:rPr>
        <w:t xml:space="preserve"> грамотно использовать литературоведческие термины в соответствии </w:t>
      </w:r>
      <w:r w:rsidR="00AE1ECB" w:rsidRPr="000219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0219D2">
        <w:rPr>
          <w:rFonts w:ascii="Times New Roman" w:hAnsi="Times New Roman" w:cs="Times New Roman"/>
          <w:sz w:val="26"/>
          <w:szCs w:val="26"/>
        </w:rPr>
        <w:t>с коммуникативным замыслом высказывания.</w:t>
      </w:r>
    </w:p>
    <w:p w:rsidR="00AE1ECB" w:rsidRPr="000219D2" w:rsidRDefault="008A1F71" w:rsidP="00F731D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</w:t>
      </w:r>
      <w:r w:rsidR="00C7158D" w:rsidRPr="000219D2">
        <w:rPr>
          <w:rFonts w:ascii="Times New Roman" w:hAnsi="Times New Roman" w:cs="Times New Roman"/>
          <w:sz w:val="26"/>
          <w:szCs w:val="26"/>
        </w:rPr>
        <w:t xml:space="preserve"> Отмечено 22% работ</w:t>
      </w:r>
      <w:r w:rsidR="00C7158D" w:rsidRPr="000219D2">
        <w:rPr>
          <w:rFonts w:ascii="Times New Roman" w:eastAsia="Calibri" w:hAnsi="Times New Roman" w:cs="Times New Roman"/>
          <w:sz w:val="26"/>
          <w:szCs w:val="26"/>
          <w:lang w:eastAsia="ru-RU"/>
        </w:rPr>
        <w:t>, в которых низкое качество речи действительно существенно затрудняет понимание смысла сочинения.</w:t>
      </w:r>
    </w:p>
    <w:p w:rsidR="008A1F71" w:rsidRPr="000219D2" w:rsidRDefault="008A1F71" w:rsidP="00F731D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Наиболее частые речевые ошибки:</w:t>
      </w:r>
    </w:p>
    <w:p w:rsidR="008A1F71" w:rsidRPr="000219D2" w:rsidRDefault="008A1F71" w:rsidP="00F731D4">
      <w:pPr>
        <w:spacing w:after="0"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- неудачное словоупотребление;</w:t>
      </w:r>
    </w:p>
    <w:p w:rsidR="008A1F71" w:rsidRPr="000219D2" w:rsidRDefault="008A1F71" w:rsidP="00F731D4">
      <w:pPr>
        <w:spacing w:after="0"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- употребление слов в несвойственных им значениях;</w:t>
      </w:r>
    </w:p>
    <w:p w:rsidR="008A1F71" w:rsidRPr="000219D2" w:rsidRDefault="008A1F71" w:rsidP="00F731D4">
      <w:pPr>
        <w:spacing w:after="0"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- тавтология;</w:t>
      </w:r>
    </w:p>
    <w:p w:rsidR="008A1F71" w:rsidRPr="000219D2" w:rsidRDefault="008A1F71" w:rsidP="00F731D4">
      <w:pPr>
        <w:spacing w:after="0"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- лексическая избыточность (неоправданное усложнение фраз);</w:t>
      </w:r>
    </w:p>
    <w:p w:rsidR="008A1F71" w:rsidRPr="000219D2" w:rsidRDefault="00AE1ECB" w:rsidP="00F731D4">
      <w:pPr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    </w:t>
      </w:r>
      <w:r w:rsidR="008A1F71" w:rsidRPr="000219D2">
        <w:rPr>
          <w:rFonts w:ascii="Times New Roman" w:hAnsi="Times New Roman" w:cs="Times New Roman"/>
          <w:sz w:val="26"/>
          <w:szCs w:val="26"/>
        </w:rPr>
        <w:t>Многие обучающиеся показывают невысокое качество письменной речи, однообразие грамматического строя.</w:t>
      </w:r>
    </w:p>
    <w:p w:rsidR="00F731D4" w:rsidRPr="000219D2" w:rsidRDefault="00F731D4" w:rsidP="00F731D4">
      <w:pPr>
        <w:spacing w:after="0" w:line="276" w:lineRule="auto"/>
        <w:ind w:right="-1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F60" w:rsidRPr="000219D2" w:rsidRDefault="004D31DF" w:rsidP="00F731D4">
      <w:pPr>
        <w:pStyle w:val="rmchjnlj"/>
        <w:spacing w:before="0" w:beforeAutospacing="0" w:after="0" w:afterAutospacing="0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Выводы по итогам </w:t>
      </w:r>
      <w:r w:rsidR="00677595" w:rsidRPr="000219D2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0219D2">
        <w:rPr>
          <w:rFonts w:ascii="Times New Roman" w:hAnsi="Times New Roman" w:cs="Times New Roman"/>
          <w:sz w:val="26"/>
          <w:szCs w:val="26"/>
        </w:rPr>
        <w:t xml:space="preserve">сочинений </w:t>
      </w:r>
    </w:p>
    <w:p w:rsidR="004A4F60" w:rsidRPr="000219D2" w:rsidRDefault="004D31DF" w:rsidP="00F731D4">
      <w:pPr>
        <w:pStyle w:val="rmchjnlj"/>
        <w:spacing w:before="0" w:beforeAutospacing="0" w:after="0" w:afterAutospacing="0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по критерию № 5 «Грамотность»</w:t>
      </w:r>
      <w:r w:rsidR="008B6CA2" w:rsidRPr="000219D2">
        <w:rPr>
          <w:rFonts w:ascii="Times New Roman" w:hAnsi="Times New Roman" w:cs="Times New Roman"/>
          <w:sz w:val="26"/>
          <w:szCs w:val="26"/>
        </w:rPr>
        <w:t>.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b/>
          <w:sz w:val="26"/>
          <w:szCs w:val="26"/>
        </w:rPr>
        <w:t>Вывод 1.</w:t>
      </w:r>
      <w:r w:rsidRPr="000219D2">
        <w:rPr>
          <w:rFonts w:ascii="Times New Roman" w:hAnsi="Times New Roman" w:cs="Times New Roman"/>
          <w:sz w:val="26"/>
          <w:szCs w:val="26"/>
        </w:rPr>
        <w:t xml:space="preserve"> Анализ орфографических ошибок: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правописание безударных гласных было нарушено в   68% работ;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слитно - дефисное - раздельное написание наречий в </w:t>
      </w:r>
      <w:r w:rsidR="00801FE7" w:rsidRPr="000219D2">
        <w:rPr>
          <w:rFonts w:ascii="Times New Roman" w:hAnsi="Times New Roman" w:cs="Times New Roman"/>
          <w:sz w:val="26"/>
          <w:szCs w:val="26"/>
        </w:rPr>
        <w:t>41</w:t>
      </w:r>
      <w:r w:rsidRPr="000219D2">
        <w:rPr>
          <w:rFonts w:ascii="Times New Roman" w:hAnsi="Times New Roman" w:cs="Times New Roman"/>
          <w:sz w:val="26"/>
          <w:szCs w:val="26"/>
        </w:rPr>
        <w:t>,7% работ;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правописание падежных окончаний имён существительных в 33% работ;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правописание Н-НН в кратких причастиях, прилагательных и наречиях в 44%</w:t>
      </w:r>
      <w:r w:rsidR="003C674E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.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b/>
          <w:sz w:val="26"/>
          <w:szCs w:val="26"/>
        </w:rPr>
      </w:pPr>
      <w:r w:rsidRPr="000219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b/>
          <w:sz w:val="26"/>
          <w:szCs w:val="26"/>
        </w:rPr>
        <w:t>Вывод 2.</w:t>
      </w:r>
      <w:r w:rsidRPr="000219D2">
        <w:rPr>
          <w:rFonts w:ascii="Times New Roman" w:hAnsi="Times New Roman" w:cs="Times New Roman"/>
          <w:sz w:val="26"/>
          <w:szCs w:val="26"/>
        </w:rPr>
        <w:t xml:space="preserve"> Анализ пунктуационных ошибок: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обособление несогласованных определений, относящихся к нарицательным именам существительным </w:t>
      </w:r>
      <w:r w:rsidR="003C674E" w:rsidRPr="000219D2">
        <w:rPr>
          <w:rFonts w:ascii="Times New Roman" w:hAnsi="Times New Roman" w:cs="Times New Roman"/>
          <w:sz w:val="26"/>
          <w:szCs w:val="26"/>
        </w:rPr>
        <w:t>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34%</w:t>
      </w:r>
      <w:r w:rsidR="003C674E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различие омонимичных частиц и междометий и, соответственно, не выделение или выделение их запятыми </w:t>
      </w:r>
      <w:r w:rsidR="003C674E" w:rsidRPr="000219D2">
        <w:rPr>
          <w:rFonts w:ascii="Times New Roman" w:hAnsi="Times New Roman" w:cs="Times New Roman"/>
          <w:sz w:val="26"/>
          <w:szCs w:val="26"/>
        </w:rPr>
        <w:t>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22%</w:t>
      </w:r>
      <w:r w:rsidR="003C674E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в передаче авторской пунктуации допустили ошибки</w:t>
      </w:r>
      <w:r w:rsidR="003C674E" w:rsidRPr="000219D2">
        <w:rPr>
          <w:rFonts w:ascii="Times New Roman" w:hAnsi="Times New Roman" w:cs="Times New Roman"/>
          <w:sz w:val="26"/>
          <w:szCs w:val="26"/>
        </w:rPr>
        <w:t xml:space="preserve"> 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14%</w:t>
      </w:r>
      <w:r w:rsidR="007C0EDC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.</w:t>
      </w: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AE1ECB" w:rsidRPr="000219D2" w:rsidRDefault="00AE1ECB" w:rsidP="00F731D4">
      <w:pPr>
        <w:pStyle w:val="a3"/>
        <w:spacing w:after="0" w:line="276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b/>
          <w:sz w:val="26"/>
          <w:szCs w:val="26"/>
        </w:rPr>
        <w:lastRenderedPageBreak/>
        <w:t>Вывод 3.</w:t>
      </w:r>
      <w:r w:rsidRPr="000219D2">
        <w:rPr>
          <w:rFonts w:ascii="Times New Roman" w:hAnsi="Times New Roman" w:cs="Times New Roman"/>
          <w:sz w:val="26"/>
          <w:szCs w:val="26"/>
        </w:rPr>
        <w:t xml:space="preserve"> Анализ грамматических ошибок:</w:t>
      </w:r>
    </w:p>
    <w:p w:rsidR="00AE1ECB" w:rsidRPr="000219D2" w:rsidRDefault="00AE1ECB" w:rsidP="00C7158D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нарушение норм управления допу</w:t>
      </w:r>
      <w:r w:rsidR="003C674E" w:rsidRPr="000219D2">
        <w:rPr>
          <w:rFonts w:ascii="Times New Roman" w:hAnsi="Times New Roman" w:cs="Times New Roman"/>
          <w:sz w:val="26"/>
          <w:szCs w:val="26"/>
        </w:rPr>
        <w:t>щено в</w:t>
      </w:r>
      <w:r w:rsidR="007C0EDC" w:rsidRPr="000219D2">
        <w:rPr>
          <w:rFonts w:ascii="Times New Roman" w:hAnsi="Times New Roman" w:cs="Times New Roman"/>
          <w:sz w:val="26"/>
          <w:szCs w:val="26"/>
        </w:rPr>
        <w:t xml:space="preserve"> 28</w:t>
      </w:r>
      <w:r w:rsidRPr="000219D2">
        <w:rPr>
          <w:rFonts w:ascii="Times New Roman" w:hAnsi="Times New Roman" w:cs="Times New Roman"/>
          <w:sz w:val="26"/>
          <w:szCs w:val="26"/>
        </w:rPr>
        <w:t>%</w:t>
      </w:r>
      <w:r w:rsidR="003C674E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C7158D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нарушение связи между подлежащим и сказуемым или способа выражения </w:t>
      </w:r>
      <w:proofErr w:type="gramStart"/>
      <w:r w:rsidRPr="000219D2">
        <w:rPr>
          <w:rFonts w:ascii="Times New Roman" w:hAnsi="Times New Roman" w:cs="Times New Roman"/>
          <w:sz w:val="26"/>
          <w:szCs w:val="26"/>
        </w:rPr>
        <w:t>сказуемого  были</w:t>
      </w:r>
      <w:proofErr w:type="gramEnd"/>
      <w:r w:rsidRPr="000219D2">
        <w:rPr>
          <w:rFonts w:ascii="Times New Roman" w:hAnsi="Times New Roman" w:cs="Times New Roman"/>
          <w:sz w:val="26"/>
          <w:szCs w:val="26"/>
        </w:rPr>
        <w:t xml:space="preserve"> </w:t>
      </w:r>
      <w:r w:rsidR="00860564" w:rsidRPr="000219D2">
        <w:rPr>
          <w:rFonts w:ascii="Times New Roman" w:hAnsi="Times New Roman" w:cs="Times New Roman"/>
          <w:sz w:val="26"/>
          <w:szCs w:val="26"/>
        </w:rPr>
        <w:t>выявлены 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1</w:t>
      </w:r>
      <w:r w:rsidR="007C0EDC" w:rsidRPr="000219D2">
        <w:rPr>
          <w:rFonts w:ascii="Times New Roman" w:hAnsi="Times New Roman" w:cs="Times New Roman"/>
          <w:sz w:val="26"/>
          <w:szCs w:val="26"/>
        </w:rPr>
        <w:t>9</w:t>
      </w:r>
      <w:r w:rsidRPr="000219D2">
        <w:rPr>
          <w:rFonts w:ascii="Times New Roman" w:hAnsi="Times New Roman" w:cs="Times New Roman"/>
          <w:sz w:val="26"/>
          <w:szCs w:val="26"/>
        </w:rPr>
        <w:t>%</w:t>
      </w:r>
      <w:r w:rsidR="00860564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C7158D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ошибки в построении сложного предложения допу</w:t>
      </w:r>
      <w:r w:rsidR="00860564" w:rsidRPr="000219D2">
        <w:rPr>
          <w:rFonts w:ascii="Times New Roman" w:hAnsi="Times New Roman" w:cs="Times New Roman"/>
          <w:sz w:val="26"/>
          <w:szCs w:val="26"/>
        </w:rPr>
        <w:t>щены в</w:t>
      </w:r>
      <w:r w:rsidR="007C0EDC" w:rsidRPr="000219D2">
        <w:rPr>
          <w:rFonts w:ascii="Times New Roman" w:hAnsi="Times New Roman" w:cs="Times New Roman"/>
          <w:sz w:val="26"/>
          <w:szCs w:val="26"/>
        </w:rPr>
        <w:t xml:space="preserve"> 31</w:t>
      </w:r>
      <w:r w:rsidRPr="000219D2">
        <w:rPr>
          <w:rFonts w:ascii="Times New Roman" w:hAnsi="Times New Roman" w:cs="Times New Roman"/>
          <w:sz w:val="26"/>
          <w:szCs w:val="26"/>
        </w:rPr>
        <w:t>%</w:t>
      </w:r>
      <w:r w:rsidR="00860564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C7158D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нарушение границ предложения   выявлено </w:t>
      </w:r>
      <w:r w:rsidR="00860564" w:rsidRPr="000219D2">
        <w:rPr>
          <w:rFonts w:ascii="Times New Roman" w:hAnsi="Times New Roman" w:cs="Times New Roman"/>
          <w:sz w:val="26"/>
          <w:szCs w:val="26"/>
        </w:rPr>
        <w:t>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33%</w:t>
      </w:r>
      <w:r w:rsidR="00860564" w:rsidRPr="000219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219D2">
        <w:rPr>
          <w:rFonts w:ascii="Times New Roman" w:hAnsi="Times New Roman" w:cs="Times New Roman"/>
          <w:sz w:val="26"/>
          <w:szCs w:val="26"/>
        </w:rPr>
        <w:t>;</w:t>
      </w:r>
    </w:p>
    <w:p w:rsidR="00AE1ECB" w:rsidRPr="000219D2" w:rsidRDefault="00AE1ECB" w:rsidP="00C7158D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 xml:space="preserve">нарушение видовременной соотнесенности глагольных форм </w:t>
      </w:r>
      <w:r w:rsidR="00860564" w:rsidRPr="000219D2">
        <w:rPr>
          <w:rFonts w:ascii="Times New Roman" w:hAnsi="Times New Roman" w:cs="Times New Roman"/>
          <w:sz w:val="26"/>
          <w:szCs w:val="26"/>
        </w:rPr>
        <w:t>в</w:t>
      </w:r>
      <w:r w:rsidRPr="000219D2">
        <w:rPr>
          <w:rFonts w:ascii="Times New Roman" w:hAnsi="Times New Roman" w:cs="Times New Roman"/>
          <w:sz w:val="26"/>
          <w:szCs w:val="26"/>
        </w:rPr>
        <w:t xml:space="preserve"> 1</w:t>
      </w:r>
      <w:r w:rsidR="007C0EDC" w:rsidRPr="000219D2">
        <w:rPr>
          <w:rFonts w:ascii="Times New Roman" w:hAnsi="Times New Roman" w:cs="Times New Roman"/>
          <w:sz w:val="26"/>
          <w:szCs w:val="26"/>
        </w:rPr>
        <w:t>8</w:t>
      </w:r>
      <w:r w:rsidRPr="000219D2">
        <w:rPr>
          <w:rFonts w:ascii="Times New Roman" w:hAnsi="Times New Roman" w:cs="Times New Roman"/>
          <w:sz w:val="26"/>
          <w:szCs w:val="26"/>
        </w:rPr>
        <w:t>%</w:t>
      </w:r>
      <w:r w:rsidR="00860564" w:rsidRPr="000219D2">
        <w:rPr>
          <w:rFonts w:ascii="Times New Roman" w:hAnsi="Times New Roman" w:cs="Times New Roman"/>
          <w:sz w:val="26"/>
          <w:szCs w:val="26"/>
        </w:rPr>
        <w:t xml:space="preserve"> работ.</w:t>
      </w:r>
    </w:p>
    <w:p w:rsidR="00F731D4" w:rsidRPr="000219D2" w:rsidRDefault="00F731D4" w:rsidP="00F731D4">
      <w:pPr>
        <w:pStyle w:val="rmchjnlj"/>
        <w:spacing w:before="0" w:beforeAutospacing="0" w:after="0" w:afterAutospacing="0"/>
        <w:ind w:right="-1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4A4F60" w:rsidRPr="000219D2" w:rsidRDefault="004D31DF" w:rsidP="00F731D4">
      <w:pPr>
        <w:pStyle w:val="rmchjnlj"/>
        <w:spacing w:before="0" w:beforeAutospacing="0" w:after="0" w:afterAutospacing="0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hAnsi="Times New Roman" w:cs="Times New Roman"/>
          <w:sz w:val="26"/>
          <w:szCs w:val="26"/>
        </w:rPr>
        <w:t>Общие выводы.</w:t>
      </w:r>
    </w:p>
    <w:p w:rsidR="00164C71" w:rsidRPr="000219D2" w:rsidRDefault="00677595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Проверенные сочинения, позволяют </w:t>
      </w:r>
      <w:r w:rsidR="00E40EC7" w:rsidRPr="000219D2">
        <w:rPr>
          <w:rFonts w:ascii="Times New Roman" w:eastAsia="Calibri" w:hAnsi="Times New Roman" w:cs="Times New Roman"/>
          <w:sz w:val="26"/>
          <w:szCs w:val="26"/>
        </w:rPr>
        <w:t>экспертам сделать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0EC7" w:rsidRPr="000219D2">
        <w:rPr>
          <w:rFonts w:ascii="Times New Roman" w:eastAsia="Calibri" w:hAnsi="Times New Roman" w:cs="Times New Roman"/>
          <w:sz w:val="26"/>
          <w:szCs w:val="26"/>
        </w:rPr>
        <w:t>выводы о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положительны</w:t>
      </w:r>
      <w:r w:rsidRPr="000219D2">
        <w:rPr>
          <w:rFonts w:ascii="Times New Roman" w:eastAsia="Calibri" w:hAnsi="Times New Roman" w:cs="Times New Roman"/>
          <w:sz w:val="26"/>
          <w:szCs w:val="26"/>
        </w:rPr>
        <w:t>х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тенденци</w:t>
      </w:r>
      <w:r w:rsidRPr="000219D2">
        <w:rPr>
          <w:rFonts w:ascii="Times New Roman" w:eastAsia="Calibri" w:hAnsi="Times New Roman" w:cs="Times New Roman"/>
          <w:sz w:val="26"/>
          <w:szCs w:val="26"/>
        </w:rPr>
        <w:t>ях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, свидетельствующи</w:t>
      </w:r>
      <w:r w:rsidRPr="000219D2">
        <w:rPr>
          <w:rFonts w:ascii="Times New Roman" w:eastAsia="Calibri" w:hAnsi="Times New Roman" w:cs="Times New Roman"/>
          <w:sz w:val="26"/>
          <w:szCs w:val="26"/>
        </w:rPr>
        <w:t>х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об эффективности данной формы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(сочинение)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проверки общекультурной, языковой, коммуникативно-речевой и литературной подготовки обучающихся </w:t>
      </w:r>
      <w:r w:rsidR="00E40EC7" w:rsidRPr="000219D2">
        <w:rPr>
          <w:rFonts w:ascii="Times New Roman" w:eastAsia="Calibri" w:hAnsi="Times New Roman" w:cs="Times New Roman"/>
          <w:sz w:val="26"/>
          <w:szCs w:val="26"/>
        </w:rPr>
        <w:t>11 классов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4C71" w:rsidRPr="000219D2" w:rsidRDefault="00E40EC7" w:rsidP="00F731D4">
      <w:pPr>
        <w:widowControl w:val="0"/>
        <w:tabs>
          <w:tab w:val="num" w:pos="360"/>
          <w:tab w:val="right" w:pos="567"/>
          <w:tab w:val="right" w:pos="851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>Следует отметить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19D2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параметр</w:t>
      </w:r>
      <w:r w:rsidRPr="000219D2">
        <w:rPr>
          <w:rFonts w:ascii="Times New Roman" w:eastAsia="Calibri" w:hAnsi="Times New Roman" w:cs="Times New Roman"/>
          <w:sz w:val="26"/>
          <w:szCs w:val="26"/>
        </w:rPr>
        <w:t>ы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качества работ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участников итогового сочинения, которые позволили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овладе</w:t>
      </w:r>
      <w:r w:rsidRPr="000219D2">
        <w:rPr>
          <w:rFonts w:ascii="Times New Roman" w:eastAsia="Calibri" w:hAnsi="Times New Roman" w:cs="Times New Roman"/>
          <w:sz w:val="26"/>
          <w:szCs w:val="26"/>
        </w:rPr>
        <w:t>ть</w:t>
      </w:r>
      <w:r w:rsidR="004A4F60" w:rsidRPr="000219D2">
        <w:rPr>
          <w:rFonts w:ascii="Times New Roman" w:eastAsia="Calibri" w:hAnsi="Times New Roman" w:cs="Times New Roman"/>
          <w:sz w:val="26"/>
          <w:szCs w:val="26"/>
        </w:rPr>
        <w:t xml:space="preserve"> следующими умениями</w:t>
      </w:r>
      <w:r w:rsidR="00636F5C" w:rsidRPr="000219D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64C71" w:rsidRPr="000219D2" w:rsidRDefault="00164C71" w:rsidP="00F731D4">
      <w:pPr>
        <w:widowControl w:val="0"/>
        <w:tabs>
          <w:tab w:val="num" w:pos="360"/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16543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правильное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освещение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темы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;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наличие главной, ведущей мысли, являющейся ответом на вопрос, поставленный темой;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аргументированность 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двух произведений отечественной литературы                             по собственному выбору; 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выражение собственной позиции по отношению к событиям, поступкам героев;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умение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отбирать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необходимый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материал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;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обоснованное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использование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цитат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;</w:t>
      </w:r>
    </w:p>
    <w:p w:rsidR="00164C71" w:rsidRPr="000219D2" w:rsidRDefault="00164C71" w:rsidP="00F731D4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абзацное</w:t>
      </w:r>
      <w:proofErr w:type="spellEnd"/>
      <w:proofErr w:type="gram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членение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 xml:space="preserve"> </w:t>
      </w:r>
      <w:proofErr w:type="spellStart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val="en-US" w:eastAsia="ru-RU"/>
        </w:rPr>
        <w:t>текста</w:t>
      </w:r>
      <w:proofErr w:type="spellEnd"/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.</w:t>
      </w:r>
    </w:p>
    <w:p w:rsidR="00164C71" w:rsidRPr="000219D2" w:rsidRDefault="00E40EC7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Вместе с тем, проверка итоговых</w:t>
      </w:r>
      <w:r w:rsidR="004A4F60"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 сочинений выявил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а</w:t>
      </w:r>
      <w:r w:rsidR="004A4F60"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 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проблемы, в подготовке обучающихся по учебным предметам «русский язык» и «литература»</w:t>
      </w:r>
      <w:r w:rsidR="004D31DF"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:</w:t>
      </w:r>
      <w:r w:rsidR="00636F5C"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 </w:t>
      </w:r>
    </w:p>
    <w:p w:rsidR="00164C71" w:rsidRPr="000219D2" w:rsidRDefault="00164C71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обучающиеся строят рассуждения с опорой на литературный материал, но</w:t>
      </w:r>
      <w:r w:rsidRPr="000219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ограничиваются общими высказываниями по поводу художественного произведений;</w:t>
      </w:r>
    </w:p>
    <w:p w:rsidR="00164C71" w:rsidRPr="000219D2" w:rsidRDefault="00164C71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>-  неглубокое, поверхностное освещение темы;</w:t>
      </w:r>
    </w:p>
    <w:p w:rsidR="00164C71" w:rsidRPr="000219D2" w:rsidRDefault="00164C71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сочинения отличаются композиционной цельностью, его части логически связаны между собой, но внутри смысловых частей есть необоснованные повторы;</w:t>
      </w:r>
    </w:p>
    <w:p w:rsidR="00164C71" w:rsidRPr="000219D2" w:rsidRDefault="00164C71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речь обучающихся характеризуется бедностью словаря;</w:t>
      </w:r>
      <w:r w:rsidRPr="000219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64C71" w:rsidRPr="000219D2" w:rsidRDefault="00164C71" w:rsidP="00F731D4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zh-TW"/>
        </w:rPr>
        <w:t xml:space="preserve">- часть учащихся </w:t>
      </w:r>
      <w:r w:rsidRPr="000219D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не умеют логически последовательно излагать мысли</w:t>
      </w:r>
    </w:p>
    <w:p w:rsidR="00E16543" w:rsidRPr="000219D2" w:rsidRDefault="00E16543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78E" w:rsidRPr="00CA16A2" w:rsidRDefault="00CA16A2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</w:t>
      </w:r>
      <w:r w:rsidR="0025378E" w:rsidRPr="00CA1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учителей-предметников: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Развитие речевой культуры. Подготовку к сочинению следует начинать </w:t>
      </w:r>
      <w:r w:rsidR="00801FE7"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801FE7"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класса, особое внимание уделять формированию умения создавать связный текст </w:t>
      </w:r>
      <w:r w:rsidR="00801FE7"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заданную тему.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Развивать умения смыслового чтения, что способствует обогащению словарного запаса обучающихся.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Включение в процесс обучения письменных заданий, требующих точности мысли и твердого знания фактов, а также систематическое редактирование учащимися собственных работ с использованием словарей, справочников по культуре речи.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Работа по подготовке к сочинению будет эффективной, если в школьном литературном образовании будут решены проблемы обучения сочинению </w:t>
      </w:r>
      <w:proofErr w:type="spellStart"/>
      <w:r w:rsidR="00164C71"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надпредметного</w:t>
      </w:r>
      <w:proofErr w:type="spellEnd"/>
      <w:r w:rsidR="00164C71"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характера </w:t>
      </w:r>
      <w:r w:rsidRPr="00021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привлечением литературного материала.</w:t>
      </w: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378E" w:rsidRPr="000219D2" w:rsidRDefault="0025378E" w:rsidP="00F731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учебно-методических объединений по русскому языку и литературе (ОО, МОУО, РУМО):</w:t>
      </w:r>
    </w:p>
    <w:p w:rsidR="0025378E" w:rsidRPr="000219D2" w:rsidRDefault="0025378E" w:rsidP="00F731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1. Совершенствование педагогического мастерства учителей </w:t>
      </w:r>
      <w:r w:rsidR="00164C71" w:rsidRPr="000219D2">
        <w:rPr>
          <w:rFonts w:ascii="Times New Roman" w:eastAsia="Calibri" w:hAnsi="Times New Roman" w:cs="Times New Roman"/>
          <w:sz w:val="26"/>
          <w:szCs w:val="26"/>
        </w:rPr>
        <w:t xml:space="preserve">путем освоения </w:t>
      </w:r>
      <w:r w:rsidRPr="000219D2">
        <w:rPr>
          <w:rFonts w:ascii="Times New Roman" w:eastAsia="Calibri" w:hAnsi="Times New Roman" w:cs="Times New Roman"/>
          <w:sz w:val="26"/>
          <w:szCs w:val="26"/>
        </w:rPr>
        <w:t>новых технологий, направленных на повышение качества образования.</w:t>
      </w:r>
    </w:p>
    <w:p w:rsidR="0025378E" w:rsidRPr="000219D2" w:rsidRDefault="0025378E" w:rsidP="00F731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          2. Создание условий для обмена и диссеминации инновационного опыта учителей русского языка и литературы по развитию речевой культуры.</w:t>
      </w:r>
    </w:p>
    <w:p w:rsidR="0025378E" w:rsidRPr="000219D2" w:rsidRDefault="0025378E" w:rsidP="00F731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           3. Осуществление тесной связи с преподавателями</w:t>
      </w:r>
      <w:r w:rsidR="00164C71" w:rsidRPr="000219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кафедры филологического образования   и журналистики </w:t>
      </w:r>
      <w:proofErr w:type="spellStart"/>
      <w:r w:rsidRPr="000219D2">
        <w:rPr>
          <w:rFonts w:ascii="Times New Roman" w:eastAsia="Calibri" w:hAnsi="Times New Roman" w:cs="Times New Roman"/>
          <w:sz w:val="26"/>
          <w:szCs w:val="26"/>
        </w:rPr>
        <w:t>СурГПУ</w:t>
      </w:r>
      <w:proofErr w:type="spellEnd"/>
      <w:r w:rsidRPr="000219D2">
        <w:rPr>
          <w:rFonts w:ascii="Times New Roman" w:eastAsia="Calibri" w:hAnsi="Times New Roman" w:cs="Times New Roman"/>
          <w:sz w:val="26"/>
          <w:szCs w:val="26"/>
        </w:rPr>
        <w:t xml:space="preserve"> по оказанию помощи педагогам в   создании условий для выполнения целевых показателей региональной составляющей проекта «Учитель будущего», направленного на внедрение национальной системы профессионального роста педагогических работников.</w:t>
      </w:r>
    </w:p>
    <w:p w:rsidR="0025378E" w:rsidRPr="000219D2" w:rsidRDefault="0025378E" w:rsidP="00F731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219D2" w:rsidRDefault="0025378E" w:rsidP="001F310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9D2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219D2" w:rsidRPr="000219D2" w:rsidRDefault="000219D2" w:rsidP="00F731D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sectPr w:rsidR="000219D2" w:rsidRPr="000219D2" w:rsidSect="00F731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8C5"/>
    <w:multiLevelType w:val="hybridMultilevel"/>
    <w:tmpl w:val="7C7C2D50"/>
    <w:lvl w:ilvl="0" w:tplc="1504B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CA25D2"/>
    <w:multiLevelType w:val="hybridMultilevel"/>
    <w:tmpl w:val="6BDC5092"/>
    <w:lvl w:ilvl="0" w:tplc="83CA7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AE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4C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7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4E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46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2B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9A5ABE"/>
    <w:multiLevelType w:val="hybridMultilevel"/>
    <w:tmpl w:val="BCD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4E5C"/>
    <w:multiLevelType w:val="hybridMultilevel"/>
    <w:tmpl w:val="CD1C4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F02DB5"/>
    <w:multiLevelType w:val="hybridMultilevel"/>
    <w:tmpl w:val="8B86FB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B3A3621"/>
    <w:multiLevelType w:val="hybridMultilevel"/>
    <w:tmpl w:val="8C9EF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9B3068"/>
    <w:multiLevelType w:val="hybridMultilevel"/>
    <w:tmpl w:val="A988357E"/>
    <w:lvl w:ilvl="0" w:tplc="76B09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562FE6"/>
    <w:multiLevelType w:val="hybridMultilevel"/>
    <w:tmpl w:val="09D23AD0"/>
    <w:lvl w:ilvl="0" w:tplc="6BAE6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7A15A0"/>
    <w:multiLevelType w:val="hybridMultilevel"/>
    <w:tmpl w:val="C280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EE6D3E"/>
    <w:multiLevelType w:val="hybridMultilevel"/>
    <w:tmpl w:val="0980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B0827DA"/>
    <w:multiLevelType w:val="hybridMultilevel"/>
    <w:tmpl w:val="7BE80FAE"/>
    <w:lvl w:ilvl="0" w:tplc="BBCAB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60"/>
    <w:rsid w:val="000219D2"/>
    <w:rsid w:val="00053908"/>
    <w:rsid w:val="00064CF3"/>
    <w:rsid w:val="00097F2B"/>
    <w:rsid w:val="000A0289"/>
    <w:rsid w:val="000A2D9E"/>
    <w:rsid w:val="000B5C0C"/>
    <w:rsid w:val="000D3C33"/>
    <w:rsid w:val="0013118A"/>
    <w:rsid w:val="001507C4"/>
    <w:rsid w:val="00164C71"/>
    <w:rsid w:val="00181675"/>
    <w:rsid w:val="001F3109"/>
    <w:rsid w:val="00227A8C"/>
    <w:rsid w:val="00242A3A"/>
    <w:rsid w:val="00245610"/>
    <w:rsid w:val="0024659A"/>
    <w:rsid w:val="0025378E"/>
    <w:rsid w:val="002A260C"/>
    <w:rsid w:val="002B2486"/>
    <w:rsid w:val="002D0D5A"/>
    <w:rsid w:val="003062F8"/>
    <w:rsid w:val="003073A5"/>
    <w:rsid w:val="003437F4"/>
    <w:rsid w:val="003633F4"/>
    <w:rsid w:val="00396D3F"/>
    <w:rsid w:val="003A58C8"/>
    <w:rsid w:val="003B5236"/>
    <w:rsid w:val="003C674E"/>
    <w:rsid w:val="00403E0A"/>
    <w:rsid w:val="00417C16"/>
    <w:rsid w:val="004A4F60"/>
    <w:rsid w:val="004B7C93"/>
    <w:rsid w:val="004D31DF"/>
    <w:rsid w:val="005E0C5B"/>
    <w:rsid w:val="005F04CA"/>
    <w:rsid w:val="00605134"/>
    <w:rsid w:val="00636F5C"/>
    <w:rsid w:val="006475B3"/>
    <w:rsid w:val="006553BA"/>
    <w:rsid w:val="00677595"/>
    <w:rsid w:val="00677A4A"/>
    <w:rsid w:val="006927DB"/>
    <w:rsid w:val="006961A5"/>
    <w:rsid w:val="006C00AE"/>
    <w:rsid w:val="006F4499"/>
    <w:rsid w:val="006F7B93"/>
    <w:rsid w:val="00761399"/>
    <w:rsid w:val="007955AF"/>
    <w:rsid w:val="007A4EFD"/>
    <w:rsid w:val="007B6DE5"/>
    <w:rsid w:val="007C0EDC"/>
    <w:rsid w:val="007D1D0C"/>
    <w:rsid w:val="007D5691"/>
    <w:rsid w:val="007E226A"/>
    <w:rsid w:val="00801FE7"/>
    <w:rsid w:val="00810FA2"/>
    <w:rsid w:val="00825FBF"/>
    <w:rsid w:val="00860564"/>
    <w:rsid w:val="00863723"/>
    <w:rsid w:val="008A1F71"/>
    <w:rsid w:val="008A666B"/>
    <w:rsid w:val="008B6CA2"/>
    <w:rsid w:val="008E13DB"/>
    <w:rsid w:val="00921035"/>
    <w:rsid w:val="00945889"/>
    <w:rsid w:val="009737BF"/>
    <w:rsid w:val="009902F8"/>
    <w:rsid w:val="00996244"/>
    <w:rsid w:val="009D36B3"/>
    <w:rsid w:val="009D50CF"/>
    <w:rsid w:val="00A85571"/>
    <w:rsid w:val="00AA3248"/>
    <w:rsid w:val="00AE1ECB"/>
    <w:rsid w:val="00B51AB9"/>
    <w:rsid w:val="00B93E15"/>
    <w:rsid w:val="00B95D0D"/>
    <w:rsid w:val="00BE509D"/>
    <w:rsid w:val="00C07D71"/>
    <w:rsid w:val="00C619DF"/>
    <w:rsid w:val="00C638A1"/>
    <w:rsid w:val="00C7158D"/>
    <w:rsid w:val="00C8353E"/>
    <w:rsid w:val="00C879E7"/>
    <w:rsid w:val="00C94625"/>
    <w:rsid w:val="00CA16A2"/>
    <w:rsid w:val="00CE2B14"/>
    <w:rsid w:val="00CF7284"/>
    <w:rsid w:val="00D226BC"/>
    <w:rsid w:val="00D355D4"/>
    <w:rsid w:val="00D45823"/>
    <w:rsid w:val="00D467B1"/>
    <w:rsid w:val="00D72121"/>
    <w:rsid w:val="00DB3762"/>
    <w:rsid w:val="00E16543"/>
    <w:rsid w:val="00E34F67"/>
    <w:rsid w:val="00E40EC7"/>
    <w:rsid w:val="00E531B4"/>
    <w:rsid w:val="00E821AF"/>
    <w:rsid w:val="00E96D41"/>
    <w:rsid w:val="00EB70C7"/>
    <w:rsid w:val="00EE3390"/>
    <w:rsid w:val="00F11333"/>
    <w:rsid w:val="00F149B0"/>
    <w:rsid w:val="00F1575E"/>
    <w:rsid w:val="00F66C19"/>
    <w:rsid w:val="00F731D4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8CB6"/>
  <w15:docId w15:val="{D51CCEBD-87AA-4690-B144-2BAE1AD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B3"/>
  </w:style>
  <w:style w:type="paragraph" w:styleId="1">
    <w:name w:val="heading 1"/>
    <w:basedOn w:val="a"/>
    <w:next w:val="a"/>
    <w:link w:val="10"/>
    <w:uiPriority w:val="9"/>
    <w:qFormat/>
    <w:rsid w:val="009D3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3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6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6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6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6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6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4F60"/>
    <w:pPr>
      <w:ind w:left="720"/>
      <w:contextualSpacing/>
    </w:pPr>
  </w:style>
  <w:style w:type="paragraph" w:customStyle="1" w:styleId="rmchjnlj">
    <w:name w:val="rmchjnlj"/>
    <w:basedOn w:val="a"/>
    <w:rsid w:val="004A4F60"/>
    <w:pPr>
      <w:spacing w:before="100" w:beforeAutospacing="1" w:after="100" w:afterAutospacing="1"/>
    </w:pPr>
    <w:rPr>
      <w:sz w:val="24"/>
    </w:rPr>
  </w:style>
  <w:style w:type="table" w:styleId="a5">
    <w:name w:val="Table Grid"/>
    <w:basedOn w:val="a1"/>
    <w:uiPriority w:val="59"/>
    <w:rsid w:val="004A4F60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A4F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60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9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D36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6B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36B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36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36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36B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D36B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D36B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36B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9D36B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D3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D36B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9D36B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9D36B3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9D36B3"/>
    <w:rPr>
      <w:b/>
      <w:bCs/>
      <w:color w:val="auto"/>
    </w:rPr>
  </w:style>
  <w:style w:type="character" w:styleId="af0">
    <w:name w:val="Emphasis"/>
    <w:basedOn w:val="a0"/>
    <w:uiPriority w:val="20"/>
    <w:qFormat/>
    <w:rsid w:val="009D36B3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D36B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36B3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9D36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D36B3"/>
    <w:rPr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D36B3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9D36B3"/>
    <w:rPr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D36B3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9D36B3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9D36B3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D36B3"/>
    <w:pPr>
      <w:outlineLvl w:val="9"/>
    </w:pPr>
  </w:style>
  <w:style w:type="table" w:customStyle="1" w:styleId="23">
    <w:name w:val="Сетка таблицы2"/>
    <w:basedOn w:val="a1"/>
    <w:next w:val="a5"/>
    <w:uiPriority w:val="59"/>
    <w:rsid w:val="00E96D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A666B"/>
  </w:style>
  <w:style w:type="table" w:customStyle="1" w:styleId="31">
    <w:name w:val="Сетка таблицы3"/>
    <w:basedOn w:val="a1"/>
    <w:next w:val="a5"/>
    <w:uiPriority w:val="59"/>
    <w:rsid w:val="00D355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D355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Семенкова</dc:creator>
  <cp:keywords/>
  <dc:description/>
  <cp:lastModifiedBy>Таркова Елена Александровна</cp:lastModifiedBy>
  <cp:revision>7</cp:revision>
  <dcterms:created xsi:type="dcterms:W3CDTF">2019-11-19T05:46:00Z</dcterms:created>
  <dcterms:modified xsi:type="dcterms:W3CDTF">2021-09-01T14:04:00Z</dcterms:modified>
</cp:coreProperties>
</file>