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1" w:rsidRPr="006D278E" w:rsidRDefault="00296011" w:rsidP="006D278E">
      <w:pPr>
        <w:jc w:val="center"/>
        <w:rPr>
          <w:rFonts w:ascii="Times NR Cyr MT" w:hAnsi="Times NR Cyr MT"/>
          <w:sz w:val="24"/>
          <w:lang w:val="ru-RU"/>
        </w:rPr>
      </w:pPr>
      <w:bookmarkStart w:id="0" w:name="_GoBack"/>
      <w:bookmarkEnd w:id="0"/>
      <w:r w:rsidRPr="006D278E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Pr="006D278E" w:rsidRDefault="00296011" w:rsidP="006D278E">
      <w:pPr>
        <w:jc w:val="center"/>
        <w:rPr>
          <w:sz w:val="24"/>
          <w:lang w:val="ru-RU"/>
        </w:rPr>
      </w:pPr>
    </w:p>
    <w:p w:rsidR="00296011" w:rsidRPr="006D278E" w:rsidRDefault="009334D5" w:rsidP="006D278E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 w:rsidRPr="006D278E">
        <w:rPr>
          <w:b/>
          <w:sz w:val="28"/>
          <w:szCs w:val="28"/>
          <w:lang w:val="ru-RU"/>
        </w:rPr>
        <w:t>АДМИНИСТРАЦИЯ</w:t>
      </w:r>
      <w:r w:rsidR="00296011" w:rsidRPr="006D278E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Pr="006D278E" w:rsidRDefault="00296011" w:rsidP="006D278E">
      <w:pPr>
        <w:jc w:val="center"/>
        <w:rPr>
          <w:b/>
          <w:sz w:val="28"/>
          <w:szCs w:val="28"/>
          <w:lang w:val="ru-RU"/>
        </w:rPr>
      </w:pPr>
      <w:r w:rsidRPr="006D278E"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Pr="006D278E" w:rsidRDefault="00296011" w:rsidP="006D278E">
      <w:pPr>
        <w:pStyle w:val="2"/>
        <w:rPr>
          <w:caps w:val="0"/>
          <w:spacing w:val="20"/>
          <w:sz w:val="16"/>
          <w:szCs w:val="16"/>
        </w:rPr>
      </w:pPr>
    </w:p>
    <w:p w:rsidR="00296011" w:rsidRPr="006D278E" w:rsidRDefault="00296011" w:rsidP="006D278E">
      <w:pPr>
        <w:pStyle w:val="2"/>
        <w:rPr>
          <w:caps w:val="0"/>
          <w:spacing w:val="20"/>
          <w:sz w:val="28"/>
          <w:szCs w:val="28"/>
        </w:rPr>
      </w:pPr>
      <w:r w:rsidRPr="006D278E">
        <w:rPr>
          <w:caps w:val="0"/>
          <w:spacing w:val="20"/>
          <w:sz w:val="28"/>
          <w:szCs w:val="28"/>
        </w:rPr>
        <w:t>ПОСТАНОВЛЕНИЕ</w:t>
      </w:r>
    </w:p>
    <w:p w:rsidR="00296011" w:rsidRPr="006D278E" w:rsidRDefault="00296011" w:rsidP="006D278E">
      <w:pPr>
        <w:rPr>
          <w:spacing w:val="-40"/>
          <w:sz w:val="16"/>
          <w:szCs w:val="16"/>
          <w:lang w:val="ru-RU"/>
        </w:rPr>
      </w:pPr>
      <w:r w:rsidRPr="006D278E">
        <w:rPr>
          <w:spacing w:val="-40"/>
          <w:sz w:val="24"/>
          <w:lang w:val="ru-RU"/>
        </w:rPr>
        <w:t xml:space="preserve"> </w:t>
      </w:r>
    </w:p>
    <w:p w:rsidR="00296011" w:rsidRPr="006D278E" w:rsidRDefault="00E14B6B" w:rsidP="006D278E">
      <w:pPr>
        <w:jc w:val="both"/>
        <w:rPr>
          <w:sz w:val="24"/>
          <w:lang w:val="ru-RU"/>
        </w:rPr>
      </w:pPr>
      <w:r w:rsidRPr="006D278E">
        <w:rPr>
          <w:sz w:val="24"/>
          <w:lang w:val="ru-RU"/>
        </w:rPr>
        <w:t>«</w:t>
      </w:r>
      <w:r w:rsidR="00935E6E" w:rsidRPr="006D278E">
        <w:rPr>
          <w:sz w:val="24"/>
          <w:lang w:val="ru-RU"/>
        </w:rPr>
        <w:t xml:space="preserve"> </w:t>
      </w:r>
      <w:r w:rsidR="00B27FC2" w:rsidRPr="006D278E">
        <w:rPr>
          <w:sz w:val="24"/>
          <w:lang w:val="ru-RU"/>
        </w:rPr>
        <w:t>06</w:t>
      </w:r>
      <w:r w:rsidR="00935E6E" w:rsidRPr="006D278E">
        <w:rPr>
          <w:sz w:val="24"/>
          <w:lang w:val="ru-RU"/>
        </w:rPr>
        <w:t xml:space="preserve"> </w:t>
      </w:r>
      <w:r w:rsidRPr="006D278E">
        <w:rPr>
          <w:sz w:val="24"/>
          <w:lang w:val="ru-RU"/>
        </w:rPr>
        <w:t xml:space="preserve">» </w:t>
      </w:r>
      <w:r w:rsidR="00C86736" w:rsidRPr="006D278E">
        <w:rPr>
          <w:sz w:val="24"/>
          <w:lang w:val="ru-RU"/>
        </w:rPr>
        <w:t>февраля</w:t>
      </w:r>
      <w:r w:rsidR="002C6204" w:rsidRPr="006D278E">
        <w:rPr>
          <w:sz w:val="24"/>
          <w:lang w:val="ru-RU"/>
        </w:rPr>
        <w:t xml:space="preserve"> </w:t>
      </w:r>
      <w:r w:rsidR="009E65A2" w:rsidRPr="006D278E">
        <w:rPr>
          <w:sz w:val="24"/>
          <w:lang w:val="ru-RU"/>
        </w:rPr>
        <w:t>201</w:t>
      </w:r>
      <w:r w:rsidR="001E1D52" w:rsidRPr="006D278E">
        <w:rPr>
          <w:sz w:val="24"/>
          <w:lang w:val="ru-RU"/>
        </w:rPr>
        <w:t>9</w:t>
      </w:r>
      <w:r w:rsidR="0044751F" w:rsidRPr="006D278E">
        <w:rPr>
          <w:sz w:val="24"/>
          <w:lang w:val="ru-RU"/>
        </w:rPr>
        <w:t xml:space="preserve"> года       </w:t>
      </w:r>
      <w:r w:rsidR="00D26A0F" w:rsidRPr="006D278E">
        <w:rPr>
          <w:sz w:val="24"/>
          <w:lang w:val="ru-RU"/>
        </w:rPr>
        <w:t xml:space="preserve">  </w:t>
      </w:r>
      <w:r w:rsidR="003F655E" w:rsidRPr="006D278E">
        <w:rPr>
          <w:sz w:val="24"/>
          <w:lang w:val="ru-RU"/>
        </w:rPr>
        <w:t xml:space="preserve"> </w:t>
      </w:r>
      <w:r w:rsidR="00D26A0F" w:rsidRPr="006D278E">
        <w:rPr>
          <w:sz w:val="24"/>
          <w:lang w:val="ru-RU"/>
        </w:rPr>
        <w:t xml:space="preserve">   </w:t>
      </w:r>
      <w:r w:rsidR="0044751F" w:rsidRPr="006D278E">
        <w:rPr>
          <w:sz w:val="24"/>
          <w:lang w:val="ru-RU"/>
        </w:rPr>
        <w:t xml:space="preserve">       </w:t>
      </w:r>
      <w:r w:rsidR="00551BBF" w:rsidRPr="006D278E">
        <w:rPr>
          <w:sz w:val="24"/>
          <w:lang w:val="ru-RU"/>
        </w:rPr>
        <w:t xml:space="preserve">      </w:t>
      </w:r>
      <w:r w:rsidR="00296011" w:rsidRPr="006D278E">
        <w:rPr>
          <w:sz w:val="24"/>
          <w:lang w:val="ru-RU"/>
        </w:rPr>
        <w:t xml:space="preserve">   </w:t>
      </w:r>
      <w:r w:rsidR="001E1D52" w:rsidRPr="006D278E">
        <w:rPr>
          <w:sz w:val="24"/>
          <w:lang w:val="ru-RU"/>
        </w:rPr>
        <w:t xml:space="preserve">    </w:t>
      </w:r>
      <w:r w:rsidR="002C6204" w:rsidRPr="006D278E">
        <w:rPr>
          <w:sz w:val="24"/>
          <w:lang w:val="ru-RU"/>
        </w:rPr>
        <w:t xml:space="preserve">    </w:t>
      </w:r>
      <w:r w:rsidR="00296011" w:rsidRPr="006D278E">
        <w:rPr>
          <w:sz w:val="24"/>
          <w:lang w:val="ru-RU"/>
        </w:rPr>
        <w:t xml:space="preserve">    </w:t>
      </w:r>
      <w:r w:rsidR="00935E6E" w:rsidRPr="006D278E">
        <w:rPr>
          <w:sz w:val="24"/>
          <w:lang w:val="ru-RU"/>
        </w:rPr>
        <w:t xml:space="preserve">   </w:t>
      </w:r>
      <w:r w:rsidR="00296011" w:rsidRPr="006D278E">
        <w:rPr>
          <w:sz w:val="24"/>
          <w:lang w:val="ru-RU"/>
        </w:rPr>
        <w:t xml:space="preserve"> </w:t>
      </w:r>
      <w:r w:rsidR="00044B49" w:rsidRPr="006D278E">
        <w:rPr>
          <w:sz w:val="24"/>
          <w:lang w:val="ru-RU"/>
        </w:rPr>
        <w:t xml:space="preserve">  </w:t>
      </w:r>
      <w:r w:rsidR="0044751F" w:rsidRPr="006D278E">
        <w:rPr>
          <w:sz w:val="24"/>
          <w:lang w:val="ru-RU"/>
        </w:rPr>
        <w:t xml:space="preserve">  </w:t>
      </w:r>
      <w:r w:rsidR="00D02454" w:rsidRPr="006D278E">
        <w:rPr>
          <w:sz w:val="24"/>
          <w:lang w:val="ru-RU"/>
        </w:rPr>
        <w:t xml:space="preserve">       </w:t>
      </w:r>
      <w:r w:rsidR="006202BF" w:rsidRPr="006D278E">
        <w:rPr>
          <w:sz w:val="24"/>
          <w:lang w:val="ru-RU"/>
        </w:rPr>
        <w:t xml:space="preserve"> </w:t>
      </w:r>
      <w:r w:rsidR="00D02454" w:rsidRPr="006D278E">
        <w:rPr>
          <w:sz w:val="24"/>
          <w:lang w:val="ru-RU"/>
        </w:rPr>
        <w:t xml:space="preserve">    </w:t>
      </w:r>
      <w:r w:rsidR="00497727" w:rsidRPr="006D278E">
        <w:rPr>
          <w:sz w:val="24"/>
          <w:lang w:val="ru-RU"/>
        </w:rPr>
        <w:t xml:space="preserve">   </w:t>
      </w:r>
      <w:r w:rsidR="009E65A2" w:rsidRPr="006D278E">
        <w:rPr>
          <w:sz w:val="24"/>
          <w:lang w:val="ru-RU"/>
        </w:rPr>
        <w:t xml:space="preserve">         </w:t>
      </w:r>
      <w:r w:rsidR="00DB58F3" w:rsidRPr="006D278E">
        <w:rPr>
          <w:sz w:val="24"/>
          <w:lang w:val="ru-RU"/>
        </w:rPr>
        <w:t xml:space="preserve">  </w:t>
      </w:r>
      <w:r w:rsidR="00E3033A" w:rsidRPr="006D278E">
        <w:rPr>
          <w:sz w:val="24"/>
          <w:lang w:val="ru-RU"/>
        </w:rPr>
        <w:t xml:space="preserve"> </w:t>
      </w:r>
      <w:r w:rsidR="00C86736" w:rsidRPr="006D278E">
        <w:rPr>
          <w:sz w:val="24"/>
          <w:lang w:val="ru-RU"/>
        </w:rPr>
        <w:t xml:space="preserve"> </w:t>
      </w:r>
      <w:r w:rsidR="00D104B6" w:rsidRPr="006D278E">
        <w:rPr>
          <w:sz w:val="24"/>
          <w:lang w:val="ru-RU"/>
        </w:rPr>
        <w:t xml:space="preserve">         </w:t>
      </w:r>
      <w:r w:rsidR="005F61B9" w:rsidRPr="006D278E">
        <w:rPr>
          <w:sz w:val="24"/>
          <w:lang w:val="ru-RU"/>
        </w:rPr>
        <w:t xml:space="preserve">  </w:t>
      </w:r>
      <w:r w:rsidR="00C86736" w:rsidRPr="006D278E">
        <w:rPr>
          <w:sz w:val="24"/>
          <w:lang w:val="ru-RU"/>
        </w:rPr>
        <w:t xml:space="preserve"> </w:t>
      </w:r>
      <w:r w:rsidR="005F61B9" w:rsidRPr="006D278E">
        <w:rPr>
          <w:sz w:val="24"/>
          <w:lang w:val="ru-RU"/>
        </w:rPr>
        <w:t xml:space="preserve"> </w:t>
      </w:r>
      <w:r w:rsidR="009E65A2" w:rsidRPr="006D278E">
        <w:rPr>
          <w:sz w:val="24"/>
          <w:lang w:val="ru-RU"/>
        </w:rPr>
        <w:t xml:space="preserve"> </w:t>
      </w:r>
      <w:r w:rsidR="00497727" w:rsidRPr="006D278E">
        <w:rPr>
          <w:sz w:val="24"/>
          <w:lang w:val="ru-RU"/>
        </w:rPr>
        <w:t xml:space="preserve">   </w:t>
      </w:r>
      <w:r w:rsidR="00B27FC2" w:rsidRPr="006D278E">
        <w:rPr>
          <w:sz w:val="24"/>
          <w:lang w:val="ru-RU"/>
        </w:rPr>
        <w:t xml:space="preserve">      </w:t>
      </w:r>
      <w:r w:rsidR="00497727" w:rsidRPr="006D278E">
        <w:rPr>
          <w:sz w:val="24"/>
          <w:lang w:val="ru-RU"/>
        </w:rPr>
        <w:t xml:space="preserve">   </w:t>
      </w:r>
      <w:r w:rsidR="00296011" w:rsidRPr="006D278E">
        <w:rPr>
          <w:sz w:val="24"/>
          <w:lang w:val="ru-RU"/>
        </w:rPr>
        <w:t xml:space="preserve">№ </w:t>
      </w:r>
      <w:r w:rsidR="00B27FC2" w:rsidRPr="006D278E">
        <w:rPr>
          <w:sz w:val="24"/>
          <w:lang w:val="ru-RU"/>
        </w:rPr>
        <w:t>492-</w:t>
      </w:r>
      <w:r w:rsidR="00C86736" w:rsidRPr="006D278E">
        <w:rPr>
          <w:sz w:val="24"/>
          <w:lang w:val="ru-RU"/>
        </w:rPr>
        <w:t>нпа</w:t>
      </w:r>
    </w:p>
    <w:p w:rsidR="00296011" w:rsidRPr="006D278E" w:rsidRDefault="00296011" w:rsidP="006D278E">
      <w:pPr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 xml:space="preserve">          </w:t>
      </w:r>
      <w:r w:rsidR="00551BBF" w:rsidRPr="006D278E">
        <w:rPr>
          <w:sz w:val="24"/>
          <w:szCs w:val="24"/>
          <w:lang w:val="ru-RU"/>
        </w:rPr>
        <w:t xml:space="preserve"> </w:t>
      </w:r>
      <w:r w:rsidRPr="006D278E">
        <w:rPr>
          <w:sz w:val="24"/>
          <w:szCs w:val="24"/>
          <w:lang w:val="ru-RU"/>
        </w:rPr>
        <w:t xml:space="preserve"> г. Сургут</w:t>
      </w:r>
    </w:p>
    <w:p w:rsidR="00497727" w:rsidRPr="006D278E" w:rsidRDefault="00497727" w:rsidP="006D278E">
      <w:pPr>
        <w:jc w:val="both"/>
        <w:rPr>
          <w:sz w:val="28"/>
          <w:szCs w:val="28"/>
          <w:lang w:val="ru-RU"/>
        </w:rPr>
      </w:pPr>
    </w:p>
    <w:p w:rsidR="0028448B" w:rsidRPr="006D278E" w:rsidRDefault="0028448B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О резерве управленческих кадров </w:t>
      </w:r>
    </w:p>
    <w:p w:rsidR="0028448B" w:rsidRPr="006D278E" w:rsidRDefault="0028448B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для замещения целевых управленческих </w:t>
      </w:r>
    </w:p>
    <w:p w:rsidR="0028448B" w:rsidRPr="006D278E" w:rsidRDefault="0028448B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должностей в муниципальных учреждениях </w:t>
      </w:r>
    </w:p>
    <w:p w:rsidR="0028448B" w:rsidRPr="006D278E" w:rsidRDefault="0028448B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и на муниципальных предприятиях </w:t>
      </w:r>
    </w:p>
    <w:p w:rsidR="0028448B" w:rsidRPr="006D278E" w:rsidRDefault="0028448B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Сургутского района</w:t>
      </w:r>
    </w:p>
    <w:p w:rsidR="0028448B" w:rsidRPr="006D278E" w:rsidRDefault="0028448B" w:rsidP="006D278E">
      <w:pPr>
        <w:jc w:val="both"/>
        <w:rPr>
          <w:sz w:val="28"/>
          <w:szCs w:val="28"/>
          <w:lang w:val="ru-RU"/>
        </w:rPr>
      </w:pPr>
    </w:p>
    <w:p w:rsidR="0028448B" w:rsidRPr="006D278E" w:rsidRDefault="0028448B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Руководствуясь статьёй 5 Федерального закона от 02.03.2007 № 25-ФЗ </w:t>
      </w:r>
      <w:r w:rsidR="00C86736" w:rsidRPr="006D278E">
        <w:rPr>
          <w:sz w:val="28"/>
          <w:szCs w:val="28"/>
          <w:lang w:val="ru-RU"/>
        </w:rPr>
        <w:t xml:space="preserve">                         </w:t>
      </w:r>
      <w:r w:rsidRPr="006D278E">
        <w:rPr>
          <w:sz w:val="28"/>
          <w:szCs w:val="28"/>
          <w:lang w:val="ru-RU"/>
        </w:rPr>
        <w:t>«О муниципальной службе в Российской Федерации», Законом</w:t>
      </w:r>
      <w:hyperlink r:id="rId9" w:history="1"/>
      <w:r w:rsidRPr="006D278E">
        <w:rPr>
          <w:sz w:val="28"/>
          <w:szCs w:val="28"/>
          <w:lang w:val="ru-RU"/>
        </w:rPr>
        <w:t xml:space="preserve"> Ханты-Мансийского автономного округа – Югры от 30.12.2008 № 172-оз «О резервах управленческих кадров в Ханты-Мансийском автономном округе – Югре», в целях совершенствования деятельности муниципальных учреждений и муниципальных предприятий Сургутского района, оптимизации системы подбора и расстановки руководящих кадров</w:t>
      </w:r>
      <w:r w:rsidR="00FD73A2" w:rsidRPr="006D278E">
        <w:rPr>
          <w:sz w:val="28"/>
          <w:szCs w:val="28"/>
          <w:lang w:val="ru-RU"/>
        </w:rPr>
        <w:t>, на основании распоряжения администрации Сургутского района от 01.02.2019 № 18§1-о «О направлении работника в командировку»</w:t>
      </w:r>
      <w:r w:rsidRPr="006D278E">
        <w:rPr>
          <w:sz w:val="28"/>
          <w:szCs w:val="28"/>
          <w:lang w:val="ru-RU"/>
        </w:rPr>
        <w:t>:</w:t>
      </w:r>
    </w:p>
    <w:p w:rsidR="0028448B" w:rsidRPr="006D278E" w:rsidRDefault="0028448B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1. Утвердить:</w:t>
      </w:r>
    </w:p>
    <w:p w:rsidR="0028448B" w:rsidRPr="006D278E" w:rsidRDefault="0028448B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1.1. Порядок формирования резерва управленческих кадров для замещения целевых управленческих должностей в муниципальных учреждениях </w:t>
      </w:r>
      <w:r w:rsidR="00C86736" w:rsidRPr="006D278E">
        <w:rPr>
          <w:sz w:val="28"/>
          <w:szCs w:val="28"/>
          <w:lang w:val="ru-RU"/>
        </w:rPr>
        <w:t xml:space="preserve">                                </w:t>
      </w:r>
      <w:r w:rsidRPr="006D278E">
        <w:rPr>
          <w:sz w:val="28"/>
          <w:szCs w:val="28"/>
          <w:lang w:val="ru-RU"/>
        </w:rPr>
        <w:t>и на муниципальных предприятиях Сургутского района согласно приложению 1</w:t>
      </w:r>
      <w:r w:rsidR="00C86736" w:rsidRPr="006D278E">
        <w:rPr>
          <w:sz w:val="28"/>
          <w:szCs w:val="28"/>
          <w:lang w:val="ru-RU"/>
        </w:rPr>
        <w:t xml:space="preserve">                     к настоящему постановлению</w:t>
      </w:r>
      <w:r w:rsidRPr="006D278E">
        <w:rPr>
          <w:sz w:val="28"/>
          <w:szCs w:val="28"/>
          <w:lang w:val="ru-RU"/>
        </w:rPr>
        <w:t>.</w:t>
      </w:r>
    </w:p>
    <w:p w:rsidR="0028448B" w:rsidRPr="006D278E" w:rsidRDefault="0028448B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1.2. Перечень целевых управленческих должностей в муниципальных учреждениях и на муниципальных предприятиях Сургутского района, на которые формируется резерв управленческих кадров согласно приложению 2</w:t>
      </w:r>
      <w:r w:rsidR="0051066D" w:rsidRPr="006D278E">
        <w:rPr>
          <w:sz w:val="28"/>
          <w:szCs w:val="28"/>
          <w:lang w:val="ru-RU"/>
        </w:rPr>
        <w:t xml:space="preserve"> к настоящему постановлению</w:t>
      </w:r>
      <w:r w:rsidRPr="006D278E">
        <w:rPr>
          <w:sz w:val="28"/>
          <w:szCs w:val="28"/>
          <w:lang w:val="ru-RU"/>
        </w:rPr>
        <w:t>.</w:t>
      </w:r>
    </w:p>
    <w:p w:rsidR="0028448B" w:rsidRPr="006D278E" w:rsidRDefault="0028448B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1.3. Порядок </w:t>
      </w:r>
      <w:r w:rsidR="0051066D" w:rsidRPr="006D278E">
        <w:rPr>
          <w:sz w:val="28"/>
          <w:szCs w:val="28"/>
          <w:lang w:val="ru-RU"/>
        </w:rPr>
        <w:t xml:space="preserve">проведения </w:t>
      </w:r>
      <w:r w:rsidRPr="006D278E">
        <w:rPr>
          <w:sz w:val="28"/>
          <w:szCs w:val="28"/>
          <w:lang w:val="ru-RU"/>
        </w:rPr>
        <w:t xml:space="preserve">конкурсного отбора кандидатов для включения </w:t>
      </w:r>
      <w:r w:rsidR="006402C2" w:rsidRPr="006D278E">
        <w:rPr>
          <w:sz w:val="28"/>
          <w:szCs w:val="28"/>
          <w:lang w:val="ru-RU"/>
        </w:rPr>
        <w:t xml:space="preserve">                       </w:t>
      </w:r>
      <w:r w:rsidRPr="006D278E">
        <w:rPr>
          <w:sz w:val="28"/>
          <w:szCs w:val="28"/>
          <w:lang w:val="ru-RU"/>
        </w:rPr>
        <w:t>в резерв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 согласно приложению 3</w:t>
      </w:r>
      <w:r w:rsidR="00F23A3A" w:rsidRPr="006D278E">
        <w:rPr>
          <w:sz w:val="28"/>
          <w:szCs w:val="28"/>
          <w:lang w:val="ru-RU"/>
        </w:rPr>
        <w:t xml:space="preserve"> к настоящему постановлению</w:t>
      </w:r>
      <w:r w:rsidRPr="006D278E">
        <w:rPr>
          <w:sz w:val="28"/>
          <w:szCs w:val="28"/>
          <w:lang w:val="ru-RU"/>
        </w:rPr>
        <w:t>.</w:t>
      </w:r>
    </w:p>
    <w:p w:rsidR="0028448B" w:rsidRPr="006D278E" w:rsidRDefault="0028448B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2. Определить управление муниципальной службы, кадров и наград администрации Сургутского района уполномоченным органом по координации деятельности, по формированию резерва управленческих кадров целевых управленческих должностей в муниципальных учреждениях и на муниципальных предприятиях Сургутского района. </w:t>
      </w:r>
    </w:p>
    <w:p w:rsidR="0028448B" w:rsidRPr="006D278E" w:rsidRDefault="0028448B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lastRenderedPageBreak/>
        <w:t xml:space="preserve">3. Руководителям отраслевых (функциональных) органов администрации Сургутского района, осуществляющим функции работодателя для руководителей муниципальных учреждений и муниципальных предприятий Сургутского района </w:t>
      </w:r>
      <w:r w:rsidR="006402C2" w:rsidRPr="006D278E">
        <w:rPr>
          <w:sz w:val="28"/>
          <w:szCs w:val="28"/>
          <w:lang w:val="ru-RU"/>
        </w:rPr>
        <w:t xml:space="preserve">               </w:t>
      </w:r>
      <w:r w:rsidRPr="006D278E">
        <w:rPr>
          <w:sz w:val="28"/>
          <w:szCs w:val="28"/>
          <w:lang w:val="ru-RU"/>
        </w:rPr>
        <w:t xml:space="preserve">в соответствующей сфере деятельности, указанных в </w:t>
      </w:r>
      <w:hyperlink r:id="rId10" w:history="1">
        <w:r w:rsidRPr="006D278E">
          <w:rPr>
            <w:rStyle w:val="a5"/>
            <w:color w:val="auto"/>
            <w:sz w:val="28"/>
            <w:szCs w:val="28"/>
            <w:u w:val="none"/>
            <w:lang w:val="ru-RU"/>
          </w:rPr>
          <w:t xml:space="preserve">приложении </w:t>
        </w:r>
      </w:hyperlink>
      <w:r w:rsidRPr="006D278E">
        <w:rPr>
          <w:sz w:val="28"/>
          <w:szCs w:val="28"/>
          <w:lang w:val="ru-RU"/>
        </w:rPr>
        <w:t xml:space="preserve">2 к настоящему постановлению, в течение 30 дней со дня вступления в силу настоящего постановления привести в соответствие с настоящим постановлением муниципальные правовые акты. </w:t>
      </w:r>
    </w:p>
    <w:p w:rsidR="006402C2" w:rsidRPr="006D278E" w:rsidRDefault="0028448B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4. Признать утратившим</w:t>
      </w:r>
      <w:r w:rsidR="00C92BD3" w:rsidRPr="006D278E">
        <w:rPr>
          <w:sz w:val="28"/>
          <w:szCs w:val="28"/>
          <w:lang w:val="ru-RU"/>
        </w:rPr>
        <w:t>и</w:t>
      </w:r>
      <w:r w:rsidRPr="006D278E">
        <w:rPr>
          <w:sz w:val="28"/>
          <w:szCs w:val="28"/>
          <w:lang w:val="ru-RU"/>
        </w:rPr>
        <w:t xml:space="preserve"> силу </w:t>
      </w:r>
      <w:r w:rsidR="006402C2" w:rsidRPr="006D278E">
        <w:rPr>
          <w:sz w:val="28"/>
          <w:szCs w:val="28"/>
          <w:lang w:val="ru-RU"/>
        </w:rPr>
        <w:t>следующие постановления</w:t>
      </w:r>
      <w:r w:rsidRPr="006D278E">
        <w:rPr>
          <w:sz w:val="28"/>
          <w:szCs w:val="28"/>
          <w:lang w:val="ru-RU"/>
        </w:rPr>
        <w:t xml:space="preserve"> администрации Сургутского района</w:t>
      </w:r>
      <w:r w:rsidR="006402C2" w:rsidRPr="006D278E">
        <w:rPr>
          <w:sz w:val="28"/>
          <w:szCs w:val="28"/>
          <w:lang w:val="ru-RU"/>
        </w:rPr>
        <w:t>:</w:t>
      </w:r>
    </w:p>
    <w:p w:rsidR="0028448B" w:rsidRPr="006D278E" w:rsidRDefault="006402C2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</w:t>
      </w:r>
      <w:r w:rsidR="0028448B" w:rsidRPr="006D278E">
        <w:rPr>
          <w:sz w:val="28"/>
          <w:szCs w:val="28"/>
          <w:lang w:val="ru-RU"/>
        </w:rPr>
        <w:t xml:space="preserve"> от 31.07.2015 № 2596-нпа «О резерве управленческих кадров для замещения должностей руководителей муниципальных учреждений и муниципальных </w:t>
      </w:r>
      <w:r w:rsidRPr="006D278E">
        <w:rPr>
          <w:sz w:val="28"/>
          <w:szCs w:val="28"/>
          <w:lang w:val="ru-RU"/>
        </w:rPr>
        <w:t>предприятий Сургутского района»;</w:t>
      </w:r>
    </w:p>
    <w:p w:rsidR="006402C2" w:rsidRPr="006D278E" w:rsidRDefault="006402C2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от 07.12.2015 № 5159-нпа «О внесении изменений в постановление администрации Сургутского района от 31.07.2015 № 2596-нпа»;</w:t>
      </w:r>
    </w:p>
    <w:p w:rsidR="006402C2" w:rsidRPr="006D278E" w:rsidRDefault="006402C2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от 31.05.2016 № 1781-нпа «О внесении изменений в постановление администрации Сургутского района от 31.07.2015 № 2596-нпа»;</w:t>
      </w:r>
    </w:p>
    <w:p w:rsidR="006402C2" w:rsidRPr="006D278E" w:rsidRDefault="006402C2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от 14.06.2017 № 1797-нпа «</w:t>
      </w:r>
      <w:r w:rsidR="00C92BD3" w:rsidRPr="006D278E">
        <w:rPr>
          <w:sz w:val="28"/>
          <w:szCs w:val="28"/>
          <w:lang w:val="ru-RU"/>
        </w:rPr>
        <w:t>О внесении изменения</w:t>
      </w:r>
      <w:r w:rsidRPr="006D278E">
        <w:rPr>
          <w:sz w:val="28"/>
          <w:szCs w:val="28"/>
          <w:lang w:val="ru-RU"/>
        </w:rPr>
        <w:t xml:space="preserve"> в постановление администрации Сургутского района от 31.07.2015 № 2596-нпа»;</w:t>
      </w:r>
    </w:p>
    <w:p w:rsidR="006402C2" w:rsidRPr="006D278E" w:rsidRDefault="006402C2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от 28.07.2017 № 2355-нпа «О внесении изменений в постановление администрации Сургутского района от 31.07.2015 № 2596-нпа»;</w:t>
      </w:r>
    </w:p>
    <w:p w:rsidR="006402C2" w:rsidRPr="006D278E" w:rsidRDefault="006402C2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от 14.03.2018 № 991-нпа «О внесении изменений в постановление администрации Сургутского района от 31.07.2015 № 2596-нпа»;</w:t>
      </w:r>
    </w:p>
    <w:p w:rsidR="006402C2" w:rsidRPr="006D278E" w:rsidRDefault="006402C2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от 22.03.2018 № 1119-нпа «</w:t>
      </w:r>
      <w:r w:rsidR="00C92BD3" w:rsidRPr="006D278E">
        <w:rPr>
          <w:sz w:val="28"/>
          <w:szCs w:val="28"/>
          <w:lang w:val="ru-RU"/>
        </w:rPr>
        <w:t>О внесении изменения</w:t>
      </w:r>
      <w:r w:rsidRPr="006D278E">
        <w:rPr>
          <w:sz w:val="28"/>
          <w:szCs w:val="28"/>
          <w:lang w:val="ru-RU"/>
        </w:rPr>
        <w:t xml:space="preserve"> в постановление администрации Сургутского района от 31.07.2015 № 2596-нпа»;</w:t>
      </w:r>
    </w:p>
    <w:p w:rsidR="006402C2" w:rsidRPr="006D278E" w:rsidRDefault="006402C2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от 31.05.2018 № 2244-нпа «О внесении изменений в постановление администрации Сургутского района от 31.07.2015 № 2596-нпа»;</w:t>
      </w:r>
    </w:p>
    <w:p w:rsidR="006402C2" w:rsidRPr="006D278E" w:rsidRDefault="006402C2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от 30.08.2018 № 3547-нпа «О внесении изменений в постановление администрации Сургутского района от 31.07.2015 № 2596-нпа</w:t>
      </w:r>
      <w:r w:rsidR="000E0104" w:rsidRPr="006D278E">
        <w:rPr>
          <w:sz w:val="28"/>
          <w:szCs w:val="28"/>
          <w:lang w:val="ru-RU"/>
        </w:rPr>
        <w:t>».</w:t>
      </w:r>
    </w:p>
    <w:p w:rsidR="0028448B" w:rsidRPr="006D278E" w:rsidRDefault="0028448B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5. Обнародовать настоящее постановление и разместить на официальном сайте муниципального образования Сургутский район.</w:t>
      </w:r>
    </w:p>
    <w:p w:rsidR="0028448B" w:rsidRPr="006D278E" w:rsidRDefault="0028448B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6. Настоящее постановление вступает в силу после его обнародования.</w:t>
      </w:r>
    </w:p>
    <w:p w:rsidR="0028448B" w:rsidRPr="006D278E" w:rsidRDefault="0028448B" w:rsidP="006D278E">
      <w:pPr>
        <w:jc w:val="both"/>
        <w:rPr>
          <w:sz w:val="27"/>
          <w:szCs w:val="27"/>
          <w:lang w:val="ru-RU"/>
        </w:rPr>
      </w:pPr>
    </w:p>
    <w:p w:rsidR="008E0961" w:rsidRPr="006D278E" w:rsidRDefault="008E0961" w:rsidP="006D278E">
      <w:pPr>
        <w:jc w:val="both"/>
        <w:rPr>
          <w:sz w:val="28"/>
          <w:szCs w:val="28"/>
          <w:lang w:val="ru-RU"/>
        </w:rPr>
      </w:pPr>
    </w:p>
    <w:p w:rsidR="001C4373" w:rsidRPr="006D278E" w:rsidRDefault="001C4373" w:rsidP="006D278E">
      <w:pPr>
        <w:jc w:val="both"/>
        <w:rPr>
          <w:sz w:val="28"/>
          <w:szCs w:val="28"/>
          <w:lang w:val="ru-RU"/>
        </w:rPr>
      </w:pPr>
    </w:p>
    <w:p w:rsidR="00FD73A2" w:rsidRPr="006D278E" w:rsidRDefault="00FD73A2" w:rsidP="006D278E">
      <w:pPr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Исполняющий полномочия</w:t>
      </w:r>
    </w:p>
    <w:p w:rsidR="00FD73A2" w:rsidRPr="006D278E" w:rsidRDefault="00FD73A2" w:rsidP="006D278E">
      <w:pPr>
        <w:rPr>
          <w:sz w:val="26"/>
          <w:szCs w:val="26"/>
          <w:lang w:val="ru-RU"/>
        </w:rPr>
      </w:pPr>
      <w:r w:rsidRPr="006D278E">
        <w:rPr>
          <w:sz w:val="28"/>
          <w:szCs w:val="28"/>
          <w:lang w:val="ru-RU"/>
        </w:rPr>
        <w:t>главы Сургутского района                                                              М.Э. Нигматуллин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  <w:sectPr w:rsidR="00050524" w:rsidRPr="006D278E" w:rsidSect="00DB58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E0961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lastRenderedPageBreak/>
        <w:t>Приложение 1 к постановлению</w:t>
      </w:r>
    </w:p>
    <w:p w:rsidR="00050524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администрации Сургутского района</w:t>
      </w:r>
    </w:p>
    <w:p w:rsidR="00050524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от «</w:t>
      </w:r>
      <w:r w:rsidR="00B27FC2" w:rsidRPr="006D278E">
        <w:rPr>
          <w:sz w:val="24"/>
          <w:szCs w:val="24"/>
          <w:lang w:val="ru-RU"/>
        </w:rPr>
        <w:t>06</w:t>
      </w:r>
      <w:r w:rsidRPr="006D278E">
        <w:rPr>
          <w:sz w:val="24"/>
          <w:szCs w:val="24"/>
          <w:lang w:val="ru-RU"/>
        </w:rPr>
        <w:t xml:space="preserve">» февраля 2019 года № </w:t>
      </w:r>
      <w:r w:rsidR="00B27FC2" w:rsidRPr="006D278E">
        <w:rPr>
          <w:sz w:val="24"/>
          <w:szCs w:val="24"/>
          <w:lang w:val="ru-RU"/>
        </w:rPr>
        <w:t>492-</w:t>
      </w:r>
      <w:r w:rsidRPr="006D278E">
        <w:rPr>
          <w:sz w:val="24"/>
          <w:szCs w:val="24"/>
          <w:lang w:val="ru-RU"/>
        </w:rPr>
        <w:t>нпа</w:t>
      </w:r>
    </w:p>
    <w:p w:rsidR="00050524" w:rsidRPr="006D278E" w:rsidRDefault="00050524" w:rsidP="006D278E">
      <w:pPr>
        <w:jc w:val="both"/>
        <w:rPr>
          <w:sz w:val="24"/>
          <w:szCs w:val="24"/>
          <w:lang w:val="ru-RU"/>
        </w:rPr>
      </w:pPr>
    </w:p>
    <w:p w:rsidR="00050524" w:rsidRPr="006D278E" w:rsidRDefault="00050524" w:rsidP="006D278E">
      <w:pPr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Порядок формирования резерва управленческих кадров</w:t>
      </w:r>
    </w:p>
    <w:p w:rsidR="00050524" w:rsidRPr="006D278E" w:rsidRDefault="00050524" w:rsidP="006D278E">
      <w:pPr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для замещения целевых управленческих должностей в муниципальных учреждениях и на муниципальных предприятиях Сургутского района</w:t>
      </w:r>
    </w:p>
    <w:p w:rsidR="00050524" w:rsidRPr="006D278E" w:rsidRDefault="00050524" w:rsidP="006D278E">
      <w:pPr>
        <w:jc w:val="center"/>
        <w:rPr>
          <w:sz w:val="28"/>
          <w:szCs w:val="28"/>
          <w:lang w:val="ru-RU"/>
        </w:rPr>
      </w:pPr>
    </w:p>
    <w:p w:rsidR="00050524" w:rsidRPr="006D278E" w:rsidRDefault="00050524" w:rsidP="006D278E">
      <w:pPr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1. Общие положения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1.1. Порядок формирования резерва управленческих кадров для замещения целевых управленческих должностей в муниципальных учреждениях </w:t>
      </w:r>
      <w:r w:rsidR="00832ED6" w:rsidRPr="006D278E">
        <w:rPr>
          <w:sz w:val="28"/>
          <w:szCs w:val="28"/>
          <w:lang w:val="ru-RU"/>
        </w:rPr>
        <w:t xml:space="preserve">                                         </w:t>
      </w:r>
      <w:r w:rsidRPr="006D278E">
        <w:rPr>
          <w:sz w:val="28"/>
          <w:szCs w:val="28"/>
          <w:lang w:val="ru-RU"/>
        </w:rPr>
        <w:t xml:space="preserve">и на муниципальных предприятиях Сургутского района </w:t>
      </w:r>
      <w:r w:rsidR="00832ED6" w:rsidRPr="006D278E">
        <w:rPr>
          <w:sz w:val="28"/>
          <w:szCs w:val="28"/>
          <w:lang w:val="ru-RU"/>
        </w:rPr>
        <w:t>(далее -</w:t>
      </w:r>
      <w:r w:rsidRPr="006D278E">
        <w:rPr>
          <w:sz w:val="28"/>
          <w:szCs w:val="28"/>
          <w:lang w:val="ru-RU"/>
        </w:rPr>
        <w:t xml:space="preserve"> резерв) разработан в соответствии с Законом Ханты-Мансийского автономного округа </w:t>
      </w:r>
      <w:r w:rsidR="00832ED6" w:rsidRPr="006D278E">
        <w:rPr>
          <w:sz w:val="28"/>
          <w:szCs w:val="28"/>
          <w:lang w:val="ru-RU"/>
        </w:rPr>
        <w:t xml:space="preserve">– </w:t>
      </w:r>
      <w:r w:rsidRPr="006D278E">
        <w:rPr>
          <w:sz w:val="28"/>
          <w:szCs w:val="28"/>
          <w:lang w:val="ru-RU"/>
        </w:rPr>
        <w:t>Югры</w:t>
      </w:r>
      <w:r w:rsidR="00832ED6" w:rsidRPr="006D278E">
        <w:rPr>
          <w:sz w:val="28"/>
          <w:szCs w:val="28"/>
          <w:lang w:val="ru-RU"/>
        </w:rPr>
        <w:t xml:space="preserve"> </w:t>
      </w:r>
      <w:r w:rsidRPr="006D278E">
        <w:rPr>
          <w:sz w:val="28"/>
          <w:szCs w:val="28"/>
          <w:lang w:val="ru-RU"/>
        </w:rPr>
        <w:t xml:space="preserve"> </w:t>
      </w:r>
      <w:r w:rsidR="00832ED6" w:rsidRPr="006D278E">
        <w:rPr>
          <w:sz w:val="28"/>
          <w:szCs w:val="28"/>
          <w:lang w:val="ru-RU"/>
        </w:rPr>
        <w:t xml:space="preserve">                         </w:t>
      </w:r>
      <w:r w:rsidRPr="006D278E">
        <w:rPr>
          <w:sz w:val="28"/>
          <w:szCs w:val="28"/>
          <w:lang w:val="ru-RU"/>
        </w:rPr>
        <w:t xml:space="preserve">от 30.12.2008 № 172-оз «О резервах управленческих кадров в Ханты-Мансийском автономном округе – Югре» и определяет процедуру проведения конкурсного отбора кандидатов для включения в резерв управленческих кадров для замещения целевых управленческих должностей в муниципальных учреждениях </w:t>
      </w:r>
      <w:r w:rsidR="000E4C7F" w:rsidRPr="006D278E">
        <w:rPr>
          <w:sz w:val="28"/>
          <w:szCs w:val="28"/>
          <w:lang w:val="ru-RU"/>
        </w:rPr>
        <w:t xml:space="preserve">                                </w:t>
      </w:r>
      <w:r w:rsidRPr="006D278E">
        <w:rPr>
          <w:sz w:val="28"/>
          <w:szCs w:val="28"/>
          <w:lang w:val="ru-RU"/>
        </w:rPr>
        <w:t>и на муниципальных предприятиях Сургутского района.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Резерв формируется для замещения целевых управленческих должностей </w:t>
      </w:r>
      <w:r w:rsidR="000E4C7F" w:rsidRPr="006D278E">
        <w:rPr>
          <w:sz w:val="28"/>
          <w:szCs w:val="28"/>
          <w:lang w:val="ru-RU"/>
        </w:rPr>
        <w:t xml:space="preserve">                        </w:t>
      </w:r>
      <w:r w:rsidRPr="006D278E">
        <w:rPr>
          <w:sz w:val="28"/>
          <w:szCs w:val="28"/>
          <w:lang w:val="ru-RU"/>
        </w:rPr>
        <w:t>в муниципальных учреждениях и на муниципальных предприятиях Сургутского района, вк</w:t>
      </w:r>
      <w:r w:rsidR="00F45F23" w:rsidRPr="006D278E">
        <w:rPr>
          <w:sz w:val="28"/>
          <w:szCs w:val="28"/>
          <w:lang w:val="ru-RU"/>
        </w:rPr>
        <w:t>люче</w:t>
      </w:r>
      <w:r w:rsidRPr="006D278E">
        <w:rPr>
          <w:sz w:val="28"/>
          <w:szCs w:val="28"/>
          <w:lang w:val="ru-RU"/>
        </w:rPr>
        <w:t>нных в перечень, согласно приложению 2 к настоящему постановлению.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1.2. Формирование резерва осуществляется: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- отделом развития и мотивации персонала управления муниципальной службы, кадров и наград администрации Сургутского района в отношении руководителей муниципальных учреждений и муниципальных предприятий Сургутского района, за исключением муниципальных учреждений, функции работодателя, в отношении которых осуществляет департамент образования </w:t>
      </w:r>
      <w:r w:rsidR="000E4C7F" w:rsidRPr="006D278E">
        <w:rPr>
          <w:sz w:val="28"/>
          <w:szCs w:val="28"/>
          <w:lang w:val="ru-RU"/>
        </w:rPr>
        <w:t xml:space="preserve">                            </w:t>
      </w:r>
      <w:r w:rsidRPr="006D278E">
        <w:rPr>
          <w:sz w:val="28"/>
          <w:szCs w:val="28"/>
          <w:lang w:val="ru-RU"/>
        </w:rPr>
        <w:t>и молодёжной политики администрации Сургутского района;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специалистом департамента образования и молодёжной политики администрации Сургутского района, уполномоченным на формирование резерва </w:t>
      </w:r>
      <w:r w:rsidR="000E4C7F" w:rsidRPr="006D278E">
        <w:rPr>
          <w:sz w:val="28"/>
          <w:szCs w:val="28"/>
          <w:lang w:val="ru-RU"/>
        </w:rPr>
        <w:t xml:space="preserve">                          </w:t>
      </w:r>
      <w:r w:rsidRPr="006D278E">
        <w:rPr>
          <w:sz w:val="28"/>
          <w:szCs w:val="28"/>
          <w:lang w:val="ru-RU"/>
        </w:rPr>
        <w:t xml:space="preserve">в отношении руководителей муниципальных учреждений, функции работодателя </w:t>
      </w:r>
      <w:r w:rsidR="000E4C7F" w:rsidRPr="006D278E">
        <w:rPr>
          <w:sz w:val="28"/>
          <w:szCs w:val="28"/>
          <w:lang w:val="ru-RU"/>
        </w:rPr>
        <w:t xml:space="preserve">                </w:t>
      </w:r>
      <w:r w:rsidRPr="006D278E">
        <w:rPr>
          <w:sz w:val="28"/>
          <w:szCs w:val="28"/>
          <w:lang w:val="ru-RU"/>
        </w:rPr>
        <w:t>в отношении которых осуществляет департамент образования и молодёжной политики администрации Сургутского района.</w:t>
      </w: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1.3. Основные понятия, используемые в настоящем положении.  </w:t>
      </w: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Резерв управленческих кадров - сформированные в установленном порядке группы лиц, обладающих необходимыми профессиональными и личностными качествами для назначения на целевые управленческие должности </w:t>
      </w:r>
      <w:r w:rsidR="000E4C7F" w:rsidRPr="006D278E">
        <w:rPr>
          <w:sz w:val="28"/>
          <w:szCs w:val="28"/>
          <w:lang w:val="ru-RU"/>
        </w:rPr>
        <w:t xml:space="preserve">                                                  </w:t>
      </w:r>
      <w:r w:rsidRPr="006D278E">
        <w:rPr>
          <w:sz w:val="28"/>
          <w:szCs w:val="28"/>
          <w:lang w:val="ru-RU"/>
        </w:rPr>
        <w:t>в муниципальных учреждениях и на муниципальных предприятиях Сургутского района</w:t>
      </w:r>
      <w:r w:rsidR="006640C5" w:rsidRPr="006D278E">
        <w:rPr>
          <w:sz w:val="28"/>
          <w:szCs w:val="28"/>
          <w:lang w:val="ru-RU"/>
        </w:rPr>
        <w:t>.</w:t>
      </w:r>
      <w:r w:rsidRPr="006D278E">
        <w:rPr>
          <w:sz w:val="28"/>
          <w:szCs w:val="28"/>
          <w:lang w:val="ru-RU"/>
        </w:rPr>
        <w:t xml:space="preserve"> 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Це</w:t>
      </w:r>
      <w:r w:rsidR="000E4C7F" w:rsidRPr="006D278E">
        <w:rPr>
          <w:sz w:val="28"/>
          <w:szCs w:val="28"/>
          <w:lang w:val="ru-RU"/>
        </w:rPr>
        <w:t>левые управленческие должности -</w:t>
      </w:r>
      <w:r w:rsidRPr="006D278E">
        <w:rPr>
          <w:sz w:val="28"/>
          <w:szCs w:val="28"/>
          <w:lang w:val="ru-RU"/>
        </w:rPr>
        <w:t xml:space="preserve"> должности руководителей муниципальных учреждений и муниципальных предприятий Сургутского района, для которых работодателем является глава Сургутского района, заместитель главы Сургутского района, а также для которых функции работодателя осуществляет </w:t>
      </w:r>
      <w:r w:rsidRPr="006D278E">
        <w:rPr>
          <w:sz w:val="28"/>
          <w:szCs w:val="28"/>
          <w:lang w:val="ru-RU"/>
        </w:rPr>
        <w:lastRenderedPageBreak/>
        <w:t>руководитель отраслевого (функционального) органа администрации Сургутского района, имеющего статус юридического лица.</w:t>
      </w: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Личностно-профессиональное развитие - процесс приобретения лицами, включенными в резерв управленческих кадров, знаний, умений и навыков, профессионального и жизненного опыта, позитивно влияющий на их профессиональное развитие и отражающийся в соответствующем уровне эффективности и результативности профессиональной деятельности и личных профессиональных достижениях. </w:t>
      </w:r>
    </w:p>
    <w:p w:rsidR="00050524" w:rsidRPr="006D278E" w:rsidRDefault="000E4C7F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 1.4. Лица, включе</w:t>
      </w:r>
      <w:r w:rsidR="00050524" w:rsidRPr="006D278E">
        <w:rPr>
          <w:sz w:val="28"/>
          <w:szCs w:val="28"/>
          <w:lang w:val="ru-RU"/>
        </w:rPr>
        <w:t xml:space="preserve">нные в резерв управленческих кадров, распределяются </w:t>
      </w:r>
      <w:r w:rsidRPr="006D278E">
        <w:rPr>
          <w:sz w:val="28"/>
          <w:szCs w:val="28"/>
          <w:lang w:val="ru-RU"/>
        </w:rPr>
        <w:t xml:space="preserve">                    </w:t>
      </w:r>
      <w:r w:rsidR="00050524" w:rsidRPr="006D278E">
        <w:rPr>
          <w:sz w:val="28"/>
          <w:szCs w:val="28"/>
          <w:lang w:val="ru-RU"/>
        </w:rPr>
        <w:t>по уровню готовности к замещению целевых управленческих должностей: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а) «высший» уровень готовности - компетенции, опыт и общий уровень подготовки лица достаточны для назначения на целевые управленческие должности;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б) «базовый» уровень готовности - кандидатуры рассматриваются </w:t>
      </w:r>
      <w:r w:rsidR="000E4C7F" w:rsidRPr="006D278E">
        <w:rPr>
          <w:sz w:val="28"/>
          <w:szCs w:val="28"/>
          <w:lang w:val="ru-RU"/>
        </w:rPr>
        <w:t xml:space="preserve">                                 </w:t>
      </w:r>
      <w:r w:rsidRPr="006D278E">
        <w:rPr>
          <w:sz w:val="28"/>
          <w:szCs w:val="28"/>
          <w:lang w:val="ru-RU"/>
        </w:rPr>
        <w:t xml:space="preserve">для замещения целевых управленческих должностей после получения </w:t>
      </w:r>
      <w:r w:rsidR="000E4C7F" w:rsidRPr="006D278E">
        <w:rPr>
          <w:sz w:val="28"/>
          <w:szCs w:val="28"/>
          <w:lang w:val="ru-RU"/>
        </w:rPr>
        <w:t xml:space="preserve">                                  </w:t>
      </w:r>
      <w:r w:rsidRPr="006D278E">
        <w:rPr>
          <w:sz w:val="28"/>
          <w:szCs w:val="28"/>
          <w:lang w:val="ru-RU"/>
        </w:rPr>
        <w:t>ими дополнительного профессионального образования, по итогам и с учётом тестирования на определение готовности к назначению;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в) «перспективный» уровень готовности - кандидатуры рассматриваются</w:t>
      </w:r>
      <w:r w:rsidR="00D712FF" w:rsidRPr="006D278E">
        <w:rPr>
          <w:sz w:val="28"/>
          <w:szCs w:val="28"/>
          <w:lang w:val="ru-RU"/>
        </w:rPr>
        <w:t xml:space="preserve">                          </w:t>
      </w:r>
      <w:r w:rsidRPr="006D278E">
        <w:rPr>
          <w:sz w:val="28"/>
          <w:szCs w:val="28"/>
          <w:lang w:val="ru-RU"/>
        </w:rPr>
        <w:t xml:space="preserve"> для замещения целевых управленческих должностей после получения </w:t>
      </w:r>
      <w:r w:rsidR="00D712FF" w:rsidRPr="006D278E">
        <w:rPr>
          <w:sz w:val="28"/>
          <w:szCs w:val="28"/>
          <w:lang w:val="ru-RU"/>
        </w:rPr>
        <w:t xml:space="preserve">                                  </w:t>
      </w:r>
      <w:r w:rsidRPr="006D278E">
        <w:rPr>
          <w:sz w:val="28"/>
          <w:szCs w:val="28"/>
          <w:lang w:val="ru-RU"/>
        </w:rPr>
        <w:t xml:space="preserve">ими дополнительного профессионального образования, стажировки в профильных структурах, по итогам и с учётом тестирования на определение готовности </w:t>
      </w:r>
      <w:r w:rsidR="00D712FF" w:rsidRPr="006D278E">
        <w:rPr>
          <w:sz w:val="28"/>
          <w:szCs w:val="28"/>
          <w:lang w:val="ru-RU"/>
        </w:rPr>
        <w:t xml:space="preserve">                                  </w:t>
      </w:r>
      <w:r w:rsidRPr="006D278E">
        <w:rPr>
          <w:sz w:val="28"/>
          <w:szCs w:val="28"/>
          <w:lang w:val="ru-RU"/>
        </w:rPr>
        <w:t>к назначению.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1.5. Резерв формируется на конкурсной основе. На каждую целевую управленческую должность, для замещения которой формируется резерв, может быть включено не более трёх кандидатов.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2. Формирование комиссии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2.1. Состав комиссии по формированию резерва управленческих кадров </w:t>
      </w:r>
      <w:r w:rsidR="00D712FF" w:rsidRPr="006D278E">
        <w:rPr>
          <w:sz w:val="28"/>
          <w:szCs w:val="28"/>
          <w:lang w:val="ru-RU"/>
        </w:rPr>
        <w:t xml:space="preserve">                     </w:t>
      </w:r>
      <w:r w:rsidRPr="006D278E">
        <w:rPr>
          <w:sz w:val="28"/>
          <w:szCs w:val="28"/>
          <w:lang w:val="ru-RU"/>
        </w:rPr>
        <w:t xml:space="preserve">для замещения целевых управленческих должностей в муниципальных учреждениях и на муниципальных предприятиях Сургутского района </w:t>
      </w:r>
      <w:r w:rsidR="00D712FF" w:rsidRPr="006D278E">
        <w:rPr>
          <w:sz w:val="28"/>
          <w:szCs w:val="28"/>
          <w:lang w:val="ru-RU"/>
        </w:rPr>
        <w:t xml:space="preserve">                                </w:t>
      </w:r>
      <w:r w:rsidRPr="006D278E">
        <w:rPr>
          <w:sz w:val="28"/>
          <w:szCs w:val="28"/>
          <w:lang w:val="ru-RU"/>
        </w:rPr>
        <w:t xml:space="preserve">(далее - комиссия) в отношении руководителей муниципальных учреждений </w:t>
      </w:r>
      <w:r w:rsidR="00D712FF" w:rsidRPr="006D278E">
        <w:rPr>
          <w:sz w:val="28"/>
          <w:szCs w:val="28"/>
          <w:lang w:val="ru-RU"/>
        </w:rPr>
        <w:t xml:space="preserve">                             </w:t>
      </w:r>
      <w:r w:rsidRPr="006D278E">
        <w:rPr>
          <w:sz w:val="28"/>
          <w:szCs w:val="28"/>
          <w:lang w:val="ru-RU"/>
        </w:rPr>
        <w:t>и муниципальных предприятий Сургутского района, для которых работодателем является глава Сургутского района, заместитель главы Сургутского района, а также для которых функции работодателя осуществляет руководитель отраслевого (функционального) органа администрации Сургутского района, имеющего статус юридического лица утверждается распоряжением администрации Сургутского района.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2.2. Комиссия осуществляет следующие полномочия: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- координирует деятельность отраслевых (функциональных) органов администрации Сургутского района, осуществляющих функции и полномочия учредителя в отношении муниципальных учреждений и муниципальных предприятий Сургутского района с привлечением </w:t>
      </w:r>
      <w:r w:rsidR="00D712FF" w:rsidRPr="006D278E">
        <w:rPr>
          <w:sz w:val="28"/>
          <w:szCs w:val="28"/>
          <w:lang w:val="ru-RU"/>
        </w:rPr>
        <w:t>лиц, включе</w:t>
      </w:r>
      <w:r w:rsidRPr="006D278E">
        <w:rPr>
          <w:sz w:val="28"/>
          <w:szCs w:val="28"/>
          <w:lang w:val="ru-RU"/>
        </w:rPr>
        <w:t xml:space="preserve">нных в резерв, </w:t>
      </w:r>
      <w:r w:rsidR="00D712FF" w:rsidRPr="006D278E">
        <w:rPr>
          <w:sz w:val="28"/>
          <w:szCs w:val="28"/>
          <w:lang w:val="ru-RU"/>
        </w:rPr>
        <w:t xml:space="preserve">                          </w:t>
      </w:r>
      <w:r w:rsidRPr="006D278E">
        <w:rPr>
          <w:sz w:val="28"/>
          <w:szCs w:val="28"/>
          <w:lang w:val="ru-RU"/>
        </w:rPr>
        <w:t>по вопросам, связанным с формированием резерва;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lastRenderedPageBreak/>
        <w:t xml:space="preserve">- организует и проводит конкурсный отбор кандидатов для включения </w:t>
      </w:r>
      <w:r w:rsidR="00D712FF" w:rsidRPr="006D278E">
        <w:rPr>
          <w:sz w:val="28"/>
          <w:szCs w:val="28"/>
          <w:lang w:val="ru-RU"/>
        </w:rPr>
        <w:t xml:space="preserve">                            </w:t>
      </w:r>
      <w:r w:rsidRPr="006D278E">
        <w:rPr>
          <w:sz w:val="28"/>
          <w:szCs w:val="28"/>
          <w:lang w:val="ru-RU"/>
        </w:rPr>
        <w:t>в резерв;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- определяет уровень готовности победителей конкурса к замещению целевых управленческих должностей в соответствии с пунктом 5 статьи 4 </w:t>
      </w:r>
      <w:r w:rsidR="00D712FF" w:rsidRPr="006D278E">
        <w:rPr>
          <w:sz w:val="28"/>
          <w:szCs w:val="28"/>
          <w:lang w:val="ru-RU"/>
        </w:rPr>
        <w:t xml:space="preserve">                    </w:t>
      </w:r>
      <w:r w:rsidRPr="006D278E">
        <w:rPr>
          <w:sz w:val="28"/>
          <w:szCs w:val="28"/>
          <w:lang w:val="ru-RU"/>
        </w:rPr>
        <w:t xml:space="preserve">Закона Ханты-Мансийского автономного округа </w:t>
      </w:r>
      <w:r w:rsidR="00D712FF" w:rsidRPr="006D278E">
        <w:rPr>
          <w:sz w:val="28"/>
          <w:szCs w:val="28"/>
          <w:lang w:val="ru-RU"/>
        </w:rPr>
        <w:t>–</w:t>
      </w:r>
      <w:r w:rsidRPr="006D278E">
        <w:rPr>
          <w:sz w:val="28"/>
          <w:szCs w:val="28"/>
          <w:lang w:val="ru-RU"/>
        </w:rPr>
        <w:t xml:space="preserve"> Югры от 30.12.2008 № 172-оз «О резервах управленческих кадров в Ханты-Мансийском автономном округе </w:t>
      </w:r>
      <w:r w:rsidR="00D712FF" w:rsidRPr="006D278E">
        <w:rPr>
          <w:sz w:val="28"/>
          <w:szCs w:val="28"/>
          <w:lang w:val="ru-RU"/>
        </w:rPr>
        <w:t>–</w:t>
      </w:r>
      <w:r w:rsidRPr="006D278E">
        <w:rPr>
          <w:sz w:val="28"/>
          <w:szCs w:val="28"/>
          <w:lang w:val="ru-RU"/>
        </w:rPr>
        <w:t xml:space="preserve"> Югры» (далее - уровень готовности к замещению руководящих должностей);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- утверждает тесты на определение уровня готовности к назначению </w:t>
      </w:r>
      <w:r w:rsidR="00D712FF" w:rsidRPr="006D278E">
        <w:rPr>
          <w:sz w:val="28"/>
          <w:szCs w:val="28"/>
          <w:lang w:val="ru-RU"/>
        </w:rPr>
        <w:t xml:space="preserve">                             </w:t>
      </w:r>
      <w:r w:rsidRPr="006D278E">
        <w:rPr>
          <w:sz w:val="28"/>
          <w:szCs w:val="28"/>
          <w:lang w:val="ru-RU"/>
        </w:rPr>
        <w:t xml:space="preserve">на целевую управленческую должность кандидатов, отнесённых к «базовому» </w:t>
      </w:r>
      <w:r w:rsidR="00D712FF" w:rsidRPr="006D278E">
        <w:rPr>
          <w:sz w:val="28"/>
          <w:szCs w:val="28"/>
          <w:lang w:val="ru-RU"/>
        </w:rPr>
        <w:t xml:space="preserve">                    </w:t>
      </w:r>
      <w:r w:rsidRPr="006D278E">
        <w:rPr>
          <w:sz w:val="28"/>
          <w:szCs w:val="28"/>
          <w:lang w:val="ru-RU"/>
        </w:rPr>
        <w:t xml:space="preserve">или «перспективному» уровню готовности в соответствии с пунктом 5 статьи 4 Закона Ханты-Мансийского автономного округа </w:t>
      </w:r>
      <w:r w:rsidR="00D712FF" w:rsidRPr="006D278E">
        <w:rPr>
          <w:sz w:val="28"/>
          <w:szCs w:val="28"/>
          <w:lang w:val="ru-RU"/>
        </w:rPr>
        <w:t>–</w:t>
      </w:r>
      <w:r w:rsidRPr="006D278E">
        <w:rPr>
          <w:sz w:val="28"/>
          <w:szCs w:val="28"/>
          <w:lang w:val="ru-RU"/>
        </w:rPr>
        <w:t xml:space="preserve"> Югры от 30.12.2008 № 172-оз              «О резервах управленческих кадров в Ханты-Мансийском автономном округе – Югры»;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- принимает решения о зачислении победителей конкурса в резерв, </w:t>
      </w:r>
      <w:r w:rsidR="00D712FF" w:rsidRPr="006D278E">
        <w:rPr>
          <w:sz w:val="28"/>
          <w:szCs w:val="28"/>
          <w:lang w:val="ru-RU"/>
        </w:rPr>
        <w:t xml:space="preserve">                              </w:t>
      </w:r>
      <w:r w:rsidRPr="006D278E">
        <w:rPr>
          <w:sz w:val="28"/>
          <w:szCs w:val="28"/>
          <w:lang w:val="ru-RU"/>
        </w:rPr>
        <w:t xml:space="preserve">об исключении граждан из резерва, о продлении срока нахождения гражданина </w:t>
      </w:r>
      <w:r w:rsidR="00D712FF" w:rsidRPr="006D278E">
        <w:rPr>
          <w:sz w:val="28"/>
          <w:szCs w:val="28"/>
          <w:lang w:val="ru-RU"/>
        </w:rPr>
        <w:t xml:space="preserve">                      </w:t>
      </w:r>
      <w:r w:rsidRPr="006D278E">
        <w:rPr>
          <w:sz w:val="28"/>
          <w:szCs w:val="28"/>
          <w:lang w:val="ru-RU"/>
        </w:rPr>
        <w:t>в резерве управленческих кадров;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осуществляет иные функции, предусмотренные законодательством Российской Федерации и Ханты-Мансийского автономного округа – Югры, порядком формирования резерва.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2.3. Организационную работу комиссии обеспечивает секретарь без права голоса.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2.4. Заседание комиссии правомочно, если на нём присутствуют более половины от общего числа её членов.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2.5. Решения комиссии принимаются путём голосования простым большинством голосов присутствующих на заседании членов комиссии.            </w:t>
      </w:r>
      <w:r w:rsidR="00D712FF" w:rsidRPr="006D278E">
        <w:rPr>
          <w:sz w:val="28"/>
          <w:szCs w:val="28"/>
          <w:lang w:val="ru-RU"/>
        </w:rPr>
        <w:t xml:space="preserve">                   </w:t>
      </w:r>
      <w:r w:rsidRPr="006D278E">
        <w:rPr>
          <w:sz w:val="28"/>
          <w:szCs w:val="28"/>
          <w:lang w:val="ru-RU"/>
        </w:rPr>
        <w:t xml:space="preserve"> При равенстве голосов членов комиссии голос председательствующего </w:t>
      </w:r>
      <w:r w:rsidR="00D712FF" w:rsidRPr="006D278E">
        <w:rPr>
          <w:sz w:val="28"/>
          <w:szCs w:val="28"/>
          <w:lang w:val="ru-RU"/>
        </w:rPr>
        <w:t xml:space="preserve">                                   </w:t>
      </w:r>
      <w:r w:rsidRPr="006D278E">
        <w:rPr>
          <w:sz w:val="28"/>
          <w:szCs w:val="28"/>
          <w:lang w:val="ru-RU"/>
        </w:rPr>
        <w:t>на заседании является решающим.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2.6. Председатель комиссии: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осуществляет общее руководство деятельностью комиссии и несёт персональную ответственность за организацию её деятельности;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определяет место и время проведения заседаний комиссии;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председательствует на заседании комиссии;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даёт поручения заместителю председателя комиссии, секретарю комиссии и иным членам комиссии;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обладает правом решающего голоса;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в случае отсутствия председателя комиссии его полномочия осуществляет заместитель председателя комиссии либо лицо, исполняющее его обязанности.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2.7. Заместитель председателя комиссии: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выполняет отдельные полномочия председателя комиссии по его поручению;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оказывает содействие председателю комиссии в подготовке заседаний, проектов решений комиссии, организации их исполнения.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2.8. Секретарь комиссии: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составляет проект повестки заседания комиссии, организует подготовку материалов к заседаниям, а также проектов соответствующих решений;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lastRenderedPageBreak/>
        <w:tab/>
        <w:t>- информирует членов комиссии о месте, времени проведения и повестке очередного заседания, обеспечивает их необходимыми материалами;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принимает документы от граждан, претендующих на участие в конкурсе </w:t>
      </w:r>
      <w:r w:rsidR="00D712FF" w:rsidRPr="006D278E">
        <w:rPr>
          <w:sz w:val="28"/>
          <w:szCs w:val="28"/>
          <w:lang w:val="ru-RU"/>
        </w:rPr>
        <w:t xml:space="preserve">                      </w:t>
      </w:r>
      <w:r w:rsidRPr="006D278E">
        <w:rPr>
          <w:sz w:val="28"/>
          <w:szCs w:val="28"/>
          <w:lang w:val="ru-RU"/>
        </w:rPr>
        <w:t>на включение в резерв, проверяет наличие всех необходимых документов;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извещает участников конкурса о допуске/не допуске к участию в конкурсе, подготавливает письма участникам конкурса о его результатах;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организует проведение конкурса, ведёт и оформляет протоколы заседаний комиссии.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2.9. Иные члены комиссии: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участвуют в заседаниях комиссии;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вносят предложения по повестке заседаний комиссии и порядку обсуждения вопросов на её заседаниях;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обладают равными правами при обсуждении вопросов, внесённых </w:t>
      </w:r>
      <w:r w:rsidR="00D712FF" w:rsidRPr="006D278E">
        <w:rPr>
          <w:sz w:val="28"/>
          <w:szCs w:val="28"/>
          <w:lang w:val="ru-RU"/>
        </w:rPr>
        <w:t xml:space="preserve">                                    </w:t>
      </w:r>
      <w:r w:rsidRPr="006D278E">
        <w:rPr>
          <w:sz w:val="28"/>
          <w:szCs w:val="28"/>
          <w:lang w:val="ru-RU"/>
        </w:rPr>
        <w:t>в повестку заседания комиссии, а также при голосовании.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2.10. В случае отсутствия заместителя председателя комиссии, секретаря комиссии, либо члена комиссии в заседании комиссии принимает участие лицо, исполняющее его обязанности по распоряжению работодателя.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3. Срок нахождения в резерве и порядок исключения из него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3.1. Гражданин включается в резерв </w:t>
      </w:r>
      <w:r w:rsidR="00D712FF" w:rsidRPr="006D278E">
        <w:rPr>
          <w:sz w:val="28"/>
          <w:szCs w:val="28"/>
          <w:lang w:val="ru-RU"/>
        </w:rPr>
        <w:t>на срок, не превышающий трё</w:t>
      </w:r>
      <w:r w:rsidRPr="006D278E">
        <w:rPr>
          <w:sz w:val="28"/>
          <w:szCs w:val="28"/>
          <w:lang w:val="ru-RU"/>
        </w:rPr>
        <w:t>х лет.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По истечении указанного срока, комиссией принимается решение </w:t>
      </w:r>
      <w:r w:rsidR="00D712FF" w:rsidRPr="006D278E">
        <w:rPr>
          <w:sz w:val="28"/>
          <w:szCs w:val="28"/>
          <w:lang w:val="ru-RU"/>
        </w:rPr>
        <w:t xml:space="preserve">                                       </w:t>
      </w:r>
      <w:r w:rsidRPr="006D278E">
        <w:rPr>
          <w:sz w:val="28"/>
          <w:szCs w:val="28"/>
          <w:lang w:val="ru-RU"/>
        </w:rPr>
        <w:t>о продлении (отказе в продлении) срока нахождения гражданина в резерве на срок не более одного года. Продление срока нахождения в резерве оформляется муниципальным правовым актом.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Допускается однократное продление срока нахождения в резерве.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3.2. Гражданин исключается из резерва в следующих случаях: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отказ без уважительных причин от предложенной для замещения целевой управленческой должности, по которой гражданин находится в резерве (уважительными причинами являются: болезнь, отпуск по уходу за ребёнком, служба в ВС);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увольнение с занимаемой должности за виновные действия;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личное заявление;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наличие (выявление) ограничений права (запрета) занимать </w:t>
      </w:r>
      <w:r w:rsidR="003A2BF8" w:rsidRPr="006D278E">
        <w:rPr>
          <w:sz w:val="28"/>
          <w:szCs w:val="28"/>
          <w:lang w:val="ru-RU"/>
        </w:rPr>
        <w:t xml:space="preserve">                         </w:t>
      </w:r>
      <w:r w:rsidRPr="006D278E">
        <w:rPr>
          <w:sz w:val="28"/>
          <w:szCs w:val="28"/>
          <w:lang w:val="ru-RU"/>
        </w:rPr>
        <w:t>руководящие должности, установленных законодательством, судебными и иными уполномоченными органами;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признание в установленном порядке гражданина недееспособным </w:t>
      </w:r>
      <w:r w:rsidR="003A2BF8" w:rsidRPr="006D278E">
        <w:rPr>
          <w:sz w:val="28"/>
          <w:szCs w:val="28"/>
          <w:lang w:val="ru-RU"/>
        </w:rPr>
        <w:t xml:space="preserve">                              </w:t>
      </w:r>
      <w:r w:rsidRPr="006D278E">
        <w:rPr>
          <w:sz w:val="28"/>
          <w:szCs w:val="28"/>
          <w:lang w:val="ru-RU"/>
        </w:rPr>
        <w:t>или ограничено дееспособным;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привлечение к уголовной ответственности, исключающей возможность замещения целевой управленческой должности в муниципальных учреждениях или на муниципальных предприятиях Сургутского района; 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признание конкурса недействительным;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назначение на целевую управленческую должность в муниципальных учреждениях или на муниципальных предприятиях Сургутского района, </w:t>
      </w:r>
      <w:r w:rsidR="003A2BF8" w:rsidRPr="006D278E">
        <w:rPr>
          <w:sz w:val="28"/>
          <w:szCs w:val="28"/>
          <w:lang w:val="ru-RU"/>
        </w:rPr>
        <w:t xml:space="preserve">                                       </w:t>
      </w:r>
      <w:r w:rsidRPr="006D278E">
        <w:rPr>
          <w:sz w:val="28"/>
          <w:szCs w:val="28"/>
          <w:lang w:val="ru-RU"/>
        </w:rPr>
        <w:t>в том числе и ту должность</w:t>
      </w:r>
      <w:r w:rsidR="00961AB9" w:rsidRPr="006D278E">
        <w:rPr>
          <w:sz w:val="28"/>
          <w:szCs w:val="28"/>
          <w:lang w:val="ru-RU"/>
        </w:rPr>
        <w:t>, по которой гражданин включе</w:t>
      </w:r>
      <w:r w:rsidRPr="006D278E">
        <w:rPr>
          <w:sz w:val="28"/>
          <w:szCs w:val="28"/>
          <w:lang w:val="ru-RU"/>
        </w:rPr>
        <w:t>н в резерв;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систематическое </w:t>
      </w:r>
      <w:r w:rsidR="003A2BF8" w:rsidRPr="006D278E">
        <w:rPr>
          <w:sz w:val="28"/>
          <w:szCs w:val="28"/>
          <w:lang w:val="ru-RU"/>
        </w:rPr>
        <w:t>невыполнение гражданином, включе</w:t>
      </w:r>
      <w:r w:rsidRPr="006D278E">
        <w:rPr>
          <w:sz w:val="28"/>
          <w:szCs w:val="28"/>
          <w:lang w:val="ru-RU"/>
        </w:rPr>
        <w:t xml:space="preserve">нным в резерв, </w:t>
      </w:r>
      <w:r w:rsidR="003A2BF8" w:rsidRPr="006D278E">
        <w:rPr>
          <w:sz w:val="28"/>
          <w:szCs w:val="28"/>
          <w:lang w:val="ru-RU"/>
        </w:rPr>
        <w:t xml:space="preserve">                             </w:t>
      </w:r>
      <w:r w:rsidRPr="006D278E">
        <w:rPr>
          <w:sz w:val="28"/>
          <w:szCs w:val="28"/>
          <w:lang w:val="ru-RU"/>
        </w:rPr>
        <w:t xml:space="preserve">по его вине индивидуального плана профессионального развития и программ подготовки и личностно-профессионального развития; 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истечение срока нахождения в кадровом резерве;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смерть гражданина, состоящего в резерве.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Решение об исключении из резерва управленческих кадров принимается комиссией путём издания муниципального правового акта. 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4. </w:t>
      </w:r>
      <w:r w:rsidRPr="006D278E">
        <w:rPr>
          <w:bCs/>
          <w:sz w:val="28"/>
          <w:szCs w:val="28"/>
          <w:lang w:val="ru-RU"/>
        </w:rPr>
        <w:t xml:space="preserve">Подготовка и личностно-профессиональное развитие лиц, </w:t>
      </w:r>
    </w:p>
    <w:p w:rsidR="00050524" w:rsidRPr="006D278E" w:rsidRDefault="00050524" w:rsidP="006D278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r w:rsidRPr="006D278E">
        <w:rPr>
          <w:bCs/>
          <w:sz w:val="28"/>
          <w:szCs w:val="28"/>
          <w:lang w:val="ru-RU"/>
        </w:rPr>
        <w:t>включенных в резерв управленческих кадров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4.1. </w:t>
      </w:r>
      <w:r w:rsidRPr="006D278E">
        <w:rPr>
          <w:bCs/>
          <w:sz w:val="28"/>
          <w:szCs w:val="28"/>
          <w:lang w:val="ru-RU"/>
        </w:rPr>
        <w:t xml:space="preserve">Подготовка и личностно-профессиональное развитие лиц, включенных </w:t>
      </w:r>
      <w:r w:rsidR="006640C5" w:rsidRPr="006D278E">
        <w:rPr>
          <w:bCs/>
          <w:sz w:val="28"/>
          <w:szCs w:val="28"/>
          <w:lang w:val="ru-RU"/>
        </w:rPr>
        <w:t xml:space="preserve">                         </w:t>
      </w:r>
      <w:r w:rsidRPr="006D278E">
        <w:rPr>
          <w:bCs/>
          <w:sz w:val="28"/>
          <w:szCs w:val="28"/>
          <w:lang w:val="ru-RU"/>
        </w:rPr>
        <w:t xml:space="preserve">в резерв </w:t>
      </w:r>
      <w:r w:rsidR="006640C5" w:rsidRPr="006D278E">
        <w:rPr>
          <w:bCs/>
          <w:sz w:val="28"/>
          <w:szCs w:val="28"/>
          <w:lang w:val="ru-RU"/>
        </w:rPr>
        <w:t>управленческих кадров,</w:t>
      </w:r>
      <w:r w:rsidRPr="006D278E">
        <w:rPr>
          <w:bCs/>
          <w:sz w:val="28"/>
          <w:szCs w:val="28"/>
          <w:lang w:val="ru-RU"/>
        </w:rPr>
        <w:t xml:space="preserve"> </w:t>
      </w:r>
      <w:r w:rsidRPr="006D278E">
        <w:rPr>
          <w:sz w:val="28"/>
          <w:szCs w:val="28"/>
          <w:lang w:val="ru-RU"/>
        </w:rPr>
        <w:t>осуществляется на основе:</w:t>
      </w: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1) индивидуальных планов профессионального развития лиц, включенных </w:t>
      </w:r>
      <w:r w:rsidR="006640C5" w:rsidRPr="006D278E">
        <w:rPr>
          <w:sz w:val="28"/>
          <w:szCs w:val="28"/>
          <w:lang w:val="ru-RU"/>
        </w:rPr>
        <w:t xml:space="preserve">                     </w:t>
      </w:r>
      <w:r w:rsidRPr="006D278E">
        <w:rPr>
          <w:sz w:val="28"/>
          <w:szCs w:val="28"/>
          <w:lang w:val="ru-RU"/>
        </w:rPr>
        <w:t>в резерв управленческих кадров;</w:t>
      </w: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2) программ подготовки и личностно-профессионального развития лиц, включенных в резерв управленческих кадров.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4.2. Индивидуальные планы профессионального развития</w:t>
      </w:r>
      <w:r w:rsidR="006640C5" w:rsidRPr="006D278E">
        <w:rPr>
          <w:sz w:val="28"/>
          <w:szCs w:val="28"/>
          <w:lang w:val="ru-RU"/>
        </w:rPr>
        <w:t xml:space="preserve"> лиц, включе</w:t>
      </w:r>
      <w:r w:rsidRPr="006D278E">
        <w:rPr>
          <w:sz w:val="28"/>
          <w:szCs w:val="28"/>
          <w:lang w:val="ru-RU"/>
        </w:rPr>
        <w:t xml:space="preserve">нных в резерв управленческих кадров разрабатываются отраслевыми (функциональными) органами администрации Сургутского района, осуществляющими функции и полномочия учредителя в отношении муниципальных учреждений и муниципальных предприятий Сургутского района </w:t>
      </w:r>
      <w:r w:rsidR="006640C5" w:rsidRPr="006D278E">
        <w:rPr>
          <w:sz w:val="28"/>
          <w:szCs w:val="28"/>
          <w:lang w:val="ru-RU"/>
        </w:rPr>
        <w:t xml:space="preserve">                </w:t>
      </w:r>
      <w:r w:rsidRPr="006D278E">
        <w:rPr>
          <w:sz w:val="28"/>
          <w:szCs w:val="28"/>
          <w:lang w:val="ru-RU"/>
        </w:rPr>
        <w:t xml:space="preserve">с привлечением </w:t>
      </w:r>
      <w:r w:rsidR="006640C5" w:rsidRPr="006D278E">
        <w:rPr>
          <w:sz w:val="28"/>
          <w:szCs w:val="28"/>
          <w:lang w:val="ru-RU"/>
        </w:rPr>
        <w:t>лиц, включе</w:t>
      </w:r>
      <w:r w:rsidRPr="006D278E">
        <w:rPr>
          <w:sz w:val="28"/>
          <w:szCs w:val="28"/>
          <w:lang w:val="ru-RU"/>
        </w:rPr>
        <w:t xml:space="preserve">нных в резерв, в течение месяца со дня включения </w:t>
      </w:r>
      <w:r w:rsidR="006640C5" w:rsidRPr="006D278E">
        <w:rPr>
          <w:sz w:val="28"/>
          <w:szCs w:val="28"/>
          <w:lang w:val="ru-RU"/>
        </w:rPr>
        <w:t xml:space="preserve">                          </w:t>
      </w:r>
      <w:r w:rsidRPr="006D278E">
        <w:rPr>
          <w:sz w:val="28"/>
          <w:szCs w:val="28"/>
          <w:lang w:val="ru-RU"/>
        </w:rPr>
        <w:t>в резерв с учётом результатов оценки, отражающей уровень личностно-профессиональных ресурсов оцениваемых лиц, сроком на три года.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В индивидуальный план профессионального развития лиц, включенных </w:t>
      </w:r>
      <w:r w:rsidR="006640C5" w:rsidRPr="006D278E">
        <w:rPr>
          <w:sz w:val="28"/>
          <w:szCs w:val="28"/>
          <w:lang w:val="ru-RU"/>
        </w:rPr>
        <w:t xml:space="preserve">                            </w:t>
      </w:r>
      <w:r w:rsidRPr="006D278E">
        <w:rPr>
          <w:sz w:val="28"/>
          <w:szCs w:val="28"/>
          <w:lang w:val="ru-RU"/>
        </w:rPr>
        <w:t>в резерв управленческих кадров включаются: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мероприятия, направленные на приобретение опыта, развитие профессиональных личных качеств, необходимых для замещения целевой управленческой должности;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выполнение отдельных поручений по предполагаемой к замещению целевой управленческой должности;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участие в работе советов, комиссий и иных совещательных органов, </w:t>
      </w:r>
      <w:r w:rsidR="006640C5" w:rsidRPr="006D278E">
        <w:rPr>
          <w:sz w:val="28"/>
          <w:szCs w:val="28"/>
          <w:lang w:val="ru-RU"/>
        </w:rPr>
        <w:t xml:space="preserve">                               </w:t>
      </w:r>
      <w:r w:rsidRPr="006D278E">
        <w:rPr>
          <w:sz w:val="28"/>
          <w:szCs w:val="28"/>
          <w:lang w:val="ru-RU"/>
        </w:rPr>
        <w:t>в разработке целевых программ, проектов, планов;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участие в семинарах, не требующих расходов из местного бюджета </w:t>
      </w:r>
      <w:r w:rsidR="006640C5" w:rsidRPr="006D278E">
        <w:rPr>
          <w:sz w:val="28"/>
          <w:szCs w:val="28"/>
          <w:lang w:val="ru-RU"/>
        </w:rPr>
        <w:t xml:space="preserve">                                </w:t>
      </w:r>
      <w:r w:rsidRPr="006D278E">
        <w:rPr>
          <w:sz w:val="28"/>
          <w:szCs w:val="28"/>
          <w:lang w:val="ru-RU"/>
        </w:rPr>
        <w:t>на данного гражданина;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сроки выполнения индивидуального профессионального развития лиц, включенных в резерв управленческих кадров.</w:t>
      </w: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4.3. В целях обеспечения эффективной подготовки и личностно-профессионального развития лиц, включенных в резервы управленческих кадров, организуются профессиональная переподготовка, повышение квалификации, стажировка, коммуникативные мероприятия, наставничество и другие формы профессионального развития.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4.4. Контролирует выполнение индивидуального профессионального развития лиц, включенных в резерв управленческих кадров, отраслевой (функциональный) орган администрации Сургутского района, осуществляющий функции и полномочия учредителя в отношении муниципальных учреждений </w:t>
      </w:r>
      <w:r w:rsidR="006640C5" w:rsidRPr="006D278E">
        <w:rPr>
          <w:sz w:val="28"/>
          <w:szCs w:val="28"/>
          <w:lang w:val="ru-RU"/>
        </w:rPr>
        <w:t xml:space="preserve">                       </w:t>
      </w:r>
      <w:r w:rsidRPr="006D278E">
        <w:rPr>
          <w:sz w:val="28"/>
          <w:szCs w:val="28"/>
          <w:lang w:val="ru-RU"/>
        </w:rPr>
        <w:t xml:space="preserve">и муниципальных предприятий муниципального предприятия Сургутский район. 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4.5. Отраслевые (функциональные) органы администрации Сургутского района, осуществляющие функции и полномочия учредителя в отношении муниципальных учреждений и муниципальных предприятий Сургутского района ежегодно до 01 декабря направляют предложения для включения в программу подготовки и личностно-профессионального развития лиц, включенных в резерв управленческих кадров в уполномоченный орган по координации деятельности формирования резерва. </w:t>
      </w: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Программы подготовки и личностно-профессионального развития лиц, включенных в резерв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 ежегодно до 20 января и утверждается муниципальным правовым актом.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</w:r>
      <w:r w:rsidR="006640C5" w:rsidRPr="006D278E">
        <w:rPr>
          <w:sz w:val="28"/>
          <w:szCs w:val="28"/>
          <w:lang w:val="ru-RU"/>
        </w:rPr>
        <w:t>4.6. На каждое лицо, включе</w:t>
      </w:r>
      <w:r w:rsidRPr="006D278E">
        <w:rPr>
          <w:sz w:val="28"/>
          <w:szCs w:val="28"/>
          <w:lang w:val="ru-RU"/>
        </w:rPr>
        <w:t>нное в резерв, ведётся личное дело, в котором содержатся: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документы гражданина, представленные для участия в конкурсном отборе;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копии правовых актов о включении гражданина в резерв управленческих кадров, об исключении из резерва управленческих кадров для замещения целевых управленческих должностей в муниципальных учреждениях и на муниципальных предприятиях Сургутского района;</w:t>
      </w: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- индивидуальный план профессионального развития лиц, включенных </w:t>
      </w:r>
      <w:r w:rsidR="006640C5" w:rsidRPr="006D278E">
        <w:rPr>
          <w:sz w:val="28"/>
          <w:szCs w:val="28"/>
          <w:lang w:val="ru-RU"/>
        </w:rPr>
        <w:t xml:space="preserve">                               </w:t>
      </w:r>
      <w:r w:rsidRPr="006D278E">
        <w:rPr>
          <w:sz w:val="28"/>
          <w:szCs w:val="28"/>
          <w:lang w:val="ru-RU"/>
        </w:rPr>
        <w:t>в резервы управленческих кадров;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документы, подтверж</w:t>
      </w:r>
      <w:r w:rsidR="006640C5" w:rsidRPr="006D278E">
        <w:rPr>
          <w:sz w:val="28"/>
          <w:szCs w:val="28"/>
          <w:lang w:val="ru-RU"/>
        </w:rPr>
        <w:t>дающие прохождение лицом, включе</w:t>
      </w:r>
      <w:r w:rsidRPr="006D278E">
        <w:rPr>
          <w:sz w:val="28"/>
          <w:szCs w:val="28"/>
          <w:lang w:val="ru-RU"/>
        </w:rPr>
        <w:t xml:space="preserve">нным в резерв, профессиональной переподготовки, повышения квалификации, стажировки </w:t>
      </w:r>
      <w:r w:rsidR="006640C5" w:rsidRPr="006D278E">
        <w:rPr>
          <w:sz w:val="28"/>
          <w:szCs w:val="28"/>
          <w:lang w:val="ru-RU"/>
        </w:rPr>
        <w:t xml:space="preserve">                                 </w:t>
      </w:r>
      <w:r w:rsidRPr="006D278E">
        <w:rPr>
          <w:sz w:val="28"/>
          <w:szCs w:val="28"/>
          <w:lang w:val="ru-RU"/>
        </w:rPr>
        <w:t>и коммуникативных мероприятий в период нахождения в резерве.</w:t>
      </w:r>
    </w:p>
    <w:p w:rsidR="00050524" w:rsidRPr="006D278E" w:rsidRDefault="00050524" w:rsidP="006D278E">
      <w:pPr>
        <w:ind w:left="4956"/>
        <w:jc w:val="both"/>
        <w:rPr>
          <w:sz w:val="24"/>
          <w:szCs w:val="24"/>
          <w:lang w:val="ru-RU"/>
        </w:rPr>
      </w:pPr>
    </w:p>
    <w:p w:rsidR="00050524" w:rsidRPr="006D278E" w:rsidRDefault="00050524" w:rsidP="006D278E">
      <w:pPr>
        <w:ind w:left="4956"/>
        <w:jc w:val="both"/>
        <w:rPr>
          <w:sz w:val="24"/>
          <w:szCs w:val="24"/>
          <w:lang w:val="ru-RU"/>
        </w:rPr>
      </w:pPr>
    </w:p>
    <w:p w:rsidR="00050524" w:rsidRPr="006D278E" w:rsidRDefault="00050524" w:rsidP="006D278E">
      <w:pPr>
        <w:ind w:left="4956"/>
        <w:jc w:val="both"/>
        <w:rPr>
          <w:sz w:val="24"/>
          <w:szCs w:val="24"/>
          <w:lang w:val="ru-RU"/>
        </w:rPr>
      </w:pPr>
    </w:p>
    <w:p w:rsidR="00050524" w:rsidRPr="006D278E" w:rsidRDefault="00050524" w:rsidP="006D278E">
      <w:pPr>
        <w:ind w:left="4956"/>
        <w:jc w:val="both"/>
        <w:rPr>
          <w:sz w:val="24"/>
          <w:szCs w:val="24"/>
          <w:lang w:val="ru-RU"/>
        </w:rPr>
      </w:pPr>
    </w:p>
    <w:p w:rsidR="00050524" w:rsidRPr="006D278E" w:rsidRDefault="00050524" w:rsidP="006D278E">
      <w:pPr>
        <w:ind w:left="4956"/>
        <w:jc w:val="both"/>
        <w:rPr>
          <w:sz w:val="24"/>
          <w:szCs w:val="24"/>
          <w:lang w:val="ru-RU"/>
        </w:rPr>
      </w:pPr>
    </w:p>
    <w:p w:rsidR="00050524" w:rsidRPr="006D278E" w:rsidRDefault="00050524" w:rsidP="006D278E">
      <w:pPr>
        <w:jc w:val="both"/>
        <w:rPr>
          <w:sz w:val="24"/>
          <w:szCs w:val="24"/>
          <w:lang w:val="ru-RU"/>
        </w:rPr>
        <w:sectPr w:rsidR="00050524" w:rsidRPr="006D278E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50524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Приложение 2 к постановлению</w:t>
      </w:r>
    </w:p>
    <w:p w:rsidR="00050524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администрации Сургутского района</w:t>
      </w:r>
    </w:p>
    <w:p w:rsidR="00050524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от «</w:t>
      </w:r>
      <w:r w:rsidR="00B27FC2" w:rsidRPr="006D278E">
        <w:rPr>
          <w:sz w:val="24"/>
          <w:szCs w:val="24"/>
          <w:lang w:val="ru-RU"/>
        </w:rPr>
        <w:t>06</w:t>
      </w:r>
      <w:r w:rsidRPr="006D278E">
        <w:rPr>
          <w:sz w:val="24"/>
          <w:szCs w:val="24"/>
          <w:lang w:val="ru-RU"/>
        </w:rPr>
        <w:t xml:space="preserve">» февраля 2019 года № </w:t>
      </w:r>
      <w:r w:rsidR="00B27FC2" w:rsidRPr="006D278E">
        <w:rPr>
          <w:sz w:val="24"/>
          <w:szCs w:val="24"/>
          <w:lang w:val="ru-RU"/>
        </w:rPr>
        <w:t>492-</w:t>
      </w:r>
      <w:r w:rsidRPr="006D278E">
        <w:rPr>
          <w:sz w:val="24"/>
          <w:szCs w:val="24"/>
          <w:lang w:val="ru-RU"/>
        </w:rPr>
        <w:t>нпа</w:t>
      </w:r>
    </w:p>
    <w:p w:rsidR="00050524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</w:p>
    <w:p w:rsidR="00050524" w:rsidRPr="006D278E" w:rsidRDefault="00050524" w:rsidP="006D278E">
      <w:pPr>
        <w:ind w:firstLine="708"/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Перечень целевых управленческих должностей </w:t>
      </w:r>
    </w:p>
    <w:p w:rsidR="00050524" w:rsidRPr="006D278E" w:rsidRDefault="00050524" w:rsidP="006D278E">
      <w:pPr>
        <w:ind w:firstLine="708"/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в муниципальных учреждениях и на муниципальных предприятиях Сургутского района, на которые формируется резерв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Жилищно-коммунальный комплекс: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унитарного предприятия «Расчётно-кассовый центр жилищно-коммунального хозяйства муниципального образования Сургутский район»;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унитарного предприятия «Сургутрайторф» муниципального образования Сургутский район;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унитарного предприятия «Территориально объединённое управление тепловодоснабжения и водоотведения № 1» муниципального образования Сургутский район;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унитарного предприятия «Сургутские районные электрические сети» муниципального образования Сургутский район.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Культура, спорт, образование: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казённого учреждения «Районный организационно-методический центр»;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казённого учреждения культуры «Сургутская районная централизованная библиотечная система»;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автономного учреждения Сургутского района «Историко-культурный научно-производственный центр "Барсова Гора"»;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учреждения культуры «Русскинской музей Природы и Человека имени Ядрошникова Александра Павловича»;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«Локосовская детская школа искусств»;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«Белоярская детская школа искусств»;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«Лянторская детская школа искусств № 1»;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«Лянторская детская школа искусств № 2»;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«Федоровская детская школа искусств»;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«Нижнесортымская детская школа искусств»;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«Сытоминская детская школа искусств»;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«Солнечная детская школа искусств»;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образовательного учреждения дополнительного образования «Ульт-Ягунская детская школа искусств»;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казённого учреждения Сургутского района «НОВОЕ ПОКОЛЕНИЕ»;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директор муниципального бюджетного учреждения «Районное управление спортивных сооружений»;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учреждения спортивной подготовки «Спортивная школа № 1» Сургутского района»;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бюджетного учреждения спортивной подготовки «Спортивная школа № 2» Сургутского района;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директор муниципального автономного учреждения спортивной подготовки «Спортивная школа олимпийского резерва» Сургутского района;</w:t>
      </w:r>
    </w:p>
    <w:tbl>
      <w:tblPr>
        <w:tblW w:w="1006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6"/>
      </w:tblGrid>
      <w:tr w:rsidR="00050524" w:rsidRPr="006D278E" w:rsidTr="006402C2">
        <w:trPr>
          <w:trHeight w:val="2898"/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tabs>
                <w:tab w:val="left" w:pos="673"/>
              </w:tabs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 - директор муниципального бюджетного общеобразовательного учреждения «Барсовская средняя общеобразовательная школа № 1»;</w:t>
            </w:r>
          </w:p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 - директор муниципального автономно</w:t>
            </w:r>
            <w:r w:rsidR="00961AB9" w:rsidRPr="006D278E">
              <w:rPr>
                <w:sz w:val="28"/>
                <w:szCs w:val="28"/>
                <w:lang w:val="ru-RU"/>
              </w:rPr>
              <w:t>го общеобразовательного учрежде</w:t>
            </w:r>
            <w:r w:rsidRPr="006D278E">
              <w:rPr>
                <w:sz w:val="28"/>
                <w:szCs w:val="28"/>
                <w:lang w:val="ru-RU"/>
              </w:rPr>
              <w:t xml:space="preserve">ния «Белоярская средняя общеобразовательная школа № 1»; </w:t>
            </w:r>
          </w:p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 - директор муниципального бюджетного общеобразовательного учреждения «Белоярская средняя общеобразовательная школа № 3»;  </w:t>
            </w:r>
          </w:p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 - директор муниципального бюджетного общеобразовательного учреждения «Высокомысовская средняя общеобразовательная школа имени Героя Советского Союза Ивана Васильевича Королькова»;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«Ляминская средняя общеобразовательная школа»;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«Лянторская средняя общеобразовательная школа № 3»;         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«Лянторская средняя общеобразовательная школа № 4»;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«Лянторская средняя общеобразовательная школа № 5»;         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«Лянторская средняя общеобразовательная школа № 6»;  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автономного общеобразовательного учреждения «Лянторская средняя общеобразовательная школа № 7»;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«Солнечная средняя общеобразовательная школа № 1»;   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«Федоровская средняя общеобразовательная школа № 1»;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«Федоровская средняя общеобразовательная школа № 2 с углублённым изучением отдельных предметов»;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«Федоровская средняя общеобразовательная школа № 5»; 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 - директор муниципального бюджетного общеобразовательного учреждения «Нижнесортымская средняя общеобразовательная школа»;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«Ульт-Ягунская средняя общеобразовательная школа»;                    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«Русскинская средняя общеобразовательная школа»;  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бюджетного общеобразовательного учреждения «Угутская средняя общеобразовательная школа»;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директор муниципального автономного учреждения дополнительного образования Сургутского района «Центр детского творчества»;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«Аист»;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  учреждением детским садом «Белочка»;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центром развития ребёнка - детским садом «Танюша»;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«Умка»;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«Радуга»;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«Ромашка»;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«Журавушка»;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центром развития ребёнка - детский сад «Золотая рыбка»;     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«Светлячок»;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«Город детства»;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автономным дошкольным образовательным учреждением центром развития ребёнка - детским садом «Сибирячок»;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 - заведующий муниципальным бюджетным дошкольным образовательным учреждением детским садом «Теремок»;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- заведующий муниципальным бюджетным дошкольным образовательным учреждением центром развития ребёнка - детским садом «Соловушка»;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- заведующий муниципальным бюджетным дошкольным образовательным учреждением детским садом «Сибирячок»;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- заведующий муниципальным бюджетным дошкольным образовательным учреждением детским садом «Северное сияние»;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- заведующий муниципальным бюджетным дошкольным образовательным учреждением детским садом «Белоснежка»;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- заведующий муниципальным бюджетным дошкольным образовательным учреждением детским садом «Рябинка» (пгт. Барсово);           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 - заведующий муниципальным бюджетным дошкольным образовательным учреждением детским садом «Снежинка»;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- заведующий муниципальным бюджетным дошкольным образовательным учреждением детским садом «Мальвина»;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- заведующий муниципальным бюджетным дошкольным образовательным учреждением детским садом «</w:t>
            </w:r>
            <w:r w:rsidR="003276E1" w:rsidRPr="006D278E">
              <w:rPr>
                <w:sz w:val="28"/>
                <w:szCs w:val="28"/>
                <w:lang w:val="ru-RU"/>
              </w:rPr>
              <w:t>Медвежонок</w:t>
            </w:r>
            <w:r w:rsidRPr="006D278E">
              <w:rPr>
                <w:sz w:val="28"/>
                <w:szCs w:val="28"/>
                <w:lang w:val="ru-RU"/>
              </w:rPr>
              <w:t xml:space="preserve">»; </w:t>
            </w: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  <w:hideMark/>
          </w:tcPr>
          <w:p w:rsidR="00050524" w:rsidRPr="006D278E" w:rsidRDefault="00050524" w:rsidP="006D278E">
            <w:pPr>
              <w:tabs>
                <w:tab w:val="left" w:pos="568"/>
              </w:tabs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        - заведующий муниципальным бюджетным дошкольным образовательным учреждением детским садом «Светлячок»;</w:t>
            </w:r>
          </w:p>
          <w:p w:rsidR="00050524" w:rsidRPr="006D278E" w:rsidRDefault="00050524" w:rsidP="006D278E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>- директор муниципального казённого учреждения «Служба единого заказчика по эксплуатации объектов социальной сферы» Сургутского района;</w:t>
            </w:r>
          </w:p>
          <w:p w:rsidR="00050524" w:rsidRPr="006D278E" w:rsidRDefault="00050524" w:rsidP="006D278E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6D278E">
              <w:rPr>
                <w:sz w:val="28"/>
                <w:szCs w:val="28"/>
                <w:lang w:val="ru-RU"/>
              </w:rPr>
              <w:t xml:space="preserve">- директор муниципального казённого учреждения Сургутского района «Информационно-методический центр». </w:t>
            </w:r>
          </w:p>
          <w:p w:rsidR="00050524" w:rsidRPr="006D278E" w:rsidRDefault="00050524" w:rsidP="006D278E">
            <w:pPr>
              <w:tabs>
                <w:tab w:val="left" w:pos="5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50524" w:rsidRPr="006D278E" w:rsidTr="006402C2">
        <w:trPr>
          <w:jc w:val="center"/>
        </w:trPr>
        <w:tc>
          <w:tcPr>
            <w:tcW w:w="10066" w:type="dxa"/>
          </w:tcPr>
          <w:p w:rsidR="00050524" w:rsidRPr="006D278E" w:rsidRDefault="00050524" w:rsidP="006D278E">
            <w:pPr>
              <w:tabs>
                <w:tab w:val="left" w:pos="5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50524" w:rsidRPr="006D278E" w:rsidRDefault="00050524" w:rsidP="006D278E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Строительный комплекс:</w:t>
      </w:r>
    </w:p>
    <w:p w:rsidR="00050524" w:rsidRPr="006D278E" w:rsidRDefault="00050524" w:rsidP="006D278E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        - директор муниципального казённого учреждения «Управление капитального строительства Сургутского района».</w:t>
      </w:r>
    </w:p>
    <w:p w:rsidR="00050524" w:rsidRPr="006D278E" w:rsidRDefault="00050524" w:rsidP="006D278E">
      <w:pPr>
        <w:tabs>
          <w:tab w:val="left" w:pos="709"/>
        </w:tabs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 Прочие: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        - директор муниципального казённого учреждения «Управление учёта </w:t>
      </w:r>
      <w:r w:rsidR="001F3C33" w:rsidRPr="006D278E">
        <w:rPr>
          <w:sz w:val="28"/>
          <w:szCs w:val="28"/>
          <w:lang w:val="ru-RU"/>
        </w:rPr>
        <w:t xml:space="preserve">                               </w:t>
      </w:r>
      <w:r w:rsidRPr="006D278E">
        <w:rPr>
          <w:sz w:val="28"/>
          <w:szCs w:val="28"/>
          <w:lang w:val="ru-RU"/>
        </w:rPr>
        <w:t>и отчётности»;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        - директор муниципального казённого учреждения «Хозяйственно-эксплуатационное управление администрации Сургутского района»;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        - директор муниципального казённого учреждения «Единая дежурно-диспетчерская служба Сургутского района»;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         - директор муниципального унитарного предприятия «Редакция газеты "Вестник"»;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         - директор муниципального казённого учреждения «Многофункциональный центр предоставления государственных и муниципальных услуг Сургутского района»;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         - директор муниципального унитарного предприятия «Восход» муниципального образования Сургутский район.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br w:type="page"/>
      </w:r>
    </w:p>
    <w:p w:rsidR="00050524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Приложение 3 к постановлению</w:t>
      </w:r>
    </w:p>
    <w:p w:rsidR="00050524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администрации Сургутского района</w:t>
      </w:r>
    </w:p>
    <w:p w:rsidR="00050524" w:rsidRPr="006D278E" w:rsidRDefault="00050524" w:rsidP="006D278E">
      <w:pPr>
        <w:ind w:left="5664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от «</w:t>
      </w:r>
      <w:r w:rsidR="00B27FC2" w:rsidRPr="006D278E">
        <w:rPr>
          <w:sz w:val="24"/>
          <w:szCs w:val="24"/>
          <w:lang w:val="ru-RU"/>
        </w:rPr>
        <w:t>06</w:t>
      </w:r>
      <w:r w:rsidRPr="006D278E">
        <w:rPr>
          <w:sz w:val="24"/>
          <w:szCs w:val="24"/>
          <w:lang w:val="ru-RU"/>
        </w:rPr>
        <w:t xml:space="preserve">» февраля 2019 года № </w:t>
      </w:r>
      <w:r w:rsidR="00B27FC2" w:rsidRPr="006D278E">
        <w:rPr>
          <w:sz w:val="24"/>
          <w:szCs w:val="24"/>
          <w:lang w:val="ru-RU"/>
        </w:rPr>
        <w:t>492-</w:t>
      </w:r>
      <w:r w:rsidRPr="006D278E">
        <w:rPr>
          <w:sz w:val="24"/>
          <w:szCs w:val="24"/>
          <w:lang w:val="ru-RU"/>
        </w:rPr>
        <w:t>нпа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1F3C33" w:rsidRPr="006D278E" w:rsidRDefault="00050524" w:rsidP="006D278E">
      <w:pPr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Порядок </w:t>
      </w:r>
    </w:p>
    <w:p w:rsidR="001F3C33" w:rsidRPr="006D278E" w:rsidRDefault="00050524" w:rsidP="006D278E">
      <w:pPr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проведения конкурсного отбора кандидатов </w:t>
      </w:r>
    </w:p>
    <w:p w:rsidR="00050524" w:rsidRPr="006D278E" w:rsidRDefault="00050524" w:rsidP="006D278E">
      <w:pPr>
        <w:tabs>
          <w:tab w:val="left" w:pos="567"/>
        </w:tabs>
        <w:jc w:val="center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для включения в резерв управленческих кадров 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1.1. Конкурсный отбор кандидатов для включения в резерв управленческих кадров объявляется на основании постановления администрации Сургутского района. 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1.2. В муниципальном правовом акте об объявлении конкурсного отбора указывается: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дата, время, место проведение этапов конкурса, условия участия </w:t>
      </w:r>
      <w:r w:rsidR="001F3C33" w:rsidRPr="006D278E">
        <w:rPr>
          <w:sz w:val="28"/>
          <w:szCs w:val="28"/>
          <w:lang w:val="ru-RU"/>
        </w:rPr>
        <w:t xml:space="preserve">                                       </w:t>
      </w:r>
      <w:r w:rsidRPr="006D278E">
        <w:rPr>
          <w:sz w:val="28"/>
          <w:szCs w:val="28"/>
          <w:lang w:val="ru-RU"/>
        </w:rPr>
        <w:t>в конкурсном отборе;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наименование должности, для замещения которой формируется резерв, либо перечен</w:t>
      </w:r>
      <w:r w:rsidR="001F3C33" w:rsidRPr="006D278E">
        <w:rPr>
          <w:sz w:val="28"/>
          <w:szCs w:val="28"/>
          <w:lang w:val="ru-RU"/>
        </w:rPr>
        <w:t>ь наименований таких должностей;</w:t>
      </w:r>
      <w:r w:rsidRPr="006D278E">
        <w:rPr>
          <w:sz w:val="28"/>
          <w:szCs w:val="28"/>
          <w:lang w:val="ru-RU"/>
        </w:rPr>
        <w:t xml:space="preserve"> 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требования к уровню образования, специальности, стажу работы;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основные задачи, функционал должности;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адрес место нахождения комиссии (с указанием номера кабинета </w:t>
      </w:r>
      <w:r w:rsidR="001F3C33" w:rsidRPr="006D278E">
        <w:rPr>
          <w:sz w:val="28"/>
          <w:szCs w:val="28"/>
          <w:lang w:val="ru-RU"/>
        </w:rPr>
        <w:t xml:space="preserve">                                       </w:t>
      </w:r>
      <w:r w:rsidRPr="006D278E">
        <w:rPr>
          <w:sz w:val="28"/>
          <w:szCs w:val="28"/>
          <w:lang w:val="ru-RU"/>
        </w:rPr>
        <w:t>и контактного телефона);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перечень документов, необходимых для участия в конкурсе;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</w:t>
      </w:r>
      <w:r w:rsidR="001F3C33" w:rsidRPr="006D278E">
        <w:rPr>
          <w:sz w:val="28"/>
          <w:szCs w:val="28"/>
          <w:lang w:val="ru-RU"/>
        </w:rPr>
        <w:t>форма конкурсного</w:t>
      </w:r>
      <w:r w:rsidRPr="006D278E">
        <w:rPr>
          <w:sz w:val="28"/>
          <w:szCs w:val="28"/>
          <w:lang w:val="ru-RU"/>
        </w:rPr>
        <w:t xml:space="preserve"> испытания.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1.3. Объявление о проведении конкурсного отбора не позднее, чем </w:t>
      </w:r>
      <w:r w:rsidR="001F3C33" w:rsidRPr="006D278E">
        <w:rPr>
          <w:sz w:val="28"/>
          <w:szCs w:val="28"/>
          <w:lang w:val="ru-RU"/>
        </w:rPr>
        <w:t xml:space="preserve">                                </w:t>
      </w:r>
      <w:r w:rsidRPr="006D278E">
        <w:rPr>
          <w:sz w:val="28"/>
          <w:szCs w:val="28"/>
          <w:lang w:val="ru-RU"/>
        </w:rPr>
        <w:t>за 20 рабочих дней до даты проведения конкурсного отбора подлежит опубликованию в средствах массовой информации и размещению на официальном сайте муниципального образования Сургутский район.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1.4. Конкурс организует и проводит комиссия. Организационное обеспечение деятельности комиссии осуществляет её секретарь.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1.5. Гражданин, изъявивший желание участвовать в конкурсе (далее - претендент), лично представляет в комиссию следующие документы: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заявление об участии в конкурсе согласно приложению 1 к Порядку;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заполненный и подписанный личный листок по учёту кадров с цветной фотографией формата 3х4 согласно приложению 2 к Порядку;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копию паспорта со всеми листами, имеющими отметки (паспорт предъявляется лично);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копии документов об образовании и о квалификации, дополнительном профессиональном образовании (по желанию кандидата), присвоении учёной степени, учёного звания (при наличии), повышении квалификации, стажировке, заверенные нотариально или кадровыми службами по месту работы (службы);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копии трудовой книжки, иные документы, подтверждающие трудовую (служебную) деятельность, заверенные нотариально или кадровыми службами </w:t>
      </w:r>
      <w:r w:rsidR="001F3C33" w:rsidRPr="006D278E">
        <w:rPr>
          <w:sz w:val="28"/>
          <w:szCs w:val="28"/>
          <w:lang w:val="ru-RU"/>
        </w:rPr>
        <w:t xml:space="preserve">                       </w:t>
      </w:r>
      <w:r w:rsidRPr="006D278E">
        <w:rPr>
          <w:sz w:val="28"/>
          <w:szCs w:val="28"/>
          <w:lang w:val="ru-RU"/>
        </w:rPr>
        <w:t>по месту работы (службы);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документ медицинского учреждения (справка) о том, что гражданин не состоит на учёте в психоневрологическом, наркологическом диспансере;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справку из территориального налогового органа об отсутствии гражданина в реестре дисквалифицированных лиц;</w:t>
      </w:r>
    </w:p>
    <w:p w:rsidR="00050524" w:rsidRPr="006D278E" w:rsidRDefault="00050524" w:rsidP="006D278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справка о наличии (отсутствии) судимости (для целевых управленческих должностей в муниципальных учреждениях, осуществляющих педагогическую деятельность);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согласие на обработку персональных данных.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1.6. 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</w:t>
      </w:r>
      <w:r w:rsidR="001F3C33" w:rsidRPr="006D278E">
        <w:rPr>
          <w:sz w:val="28"/>
          <w:szCs w:val="28"/>
          <w:lang w:val="ru-RU"/>
        </w:rPr>
        <w:t xml:space="preserve">                     </w:t>
      </w:r>
      <w:r w:rsidRPr="006D278E">
        <w:rPr>
          <w:sz w:val="28"/>
          <w:szCs w:val="28"/>
          <w:lang w:val="ru-RU"/>
        </w:rPr>
        <w:t xml:space="preserve">на лучшего по профессии, о результатах научной деятельности, о наличии наград, званий и т.п. Указанные документы представляются в виде копий                          </w:t>
      </w:r>
      <w:r w:rsidR="001F3C33" w:rsidRPr="006D278E">
        <w:rPr>
          <w:sz w:val="28"/>
          <w:szCs w:val="28"/>
          <w:lang w:val="ru-RU"/>
        </w:rPr>
        <w:t xml:space="preserve">                                 </w:t>
      </w:r>
      <w:r w:rsidRPr="006D278E">
        <w:rPr>
          <w:sz w:val="28"/>
          <w:szCs w:val="28"/>
          <w:lang w:val="ru-RU"/>
        </w:rPr>
        <w:t xml:space="preserve">  (с представлением оригиналов для сверки).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1.7. Гражданин не допускается к участию в конкурсе в случае: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несвоевременного представления необходимых документов </w:t>
      </w:r>
      <w:r w:rsidR="001F3C33" w:rsidRPr="006D278E">
        <w:rPr>
          <w:sz w:val="28"/>
          <w:szCs w:val="28"/>
          <w:lang w:val="ru-RU"/>
        </w:rPr>
        <w:t xml:space="preserve">                                           </w:t>
      </w:r>
      <w:r w:rsidRPr="006D278E">
        <w:rPr>
          <w:sz w:val="28"/>
          <w:szCs w:val="28"/>
          <w:lang w:val="ru-RU"/>
        </w:rPr>
        <w:t>или представление их не в полном объёме;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обнаружение ограничений права (запрета) занимать руководящие должности, установленных законодательством, судебными и иными уполномоченными органами;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признание в установленном порядке гражданина недееспособным </w:t>
      </w:r>
      <w:r w:rsidR="001F3C33" w:rsidRPr="006D278E">
        <w:rPr>
          <w:sz w:val="28"/>
          <w:szCs w:val="28"/>
          <w:lang w:val="ru-RU"/>
        </w:rPr>
        <w:t xml:space="preserve">                                 </w:t>
      </w:r>
      <w:r w:rsidRPr="006D278E">
        <w:rPr>
          <w:sz w:val="28"/>
          <w:szCs w:val="28"/>
          <w:lang w:val="ru-RU"/>
        </w:rPr>
        <w:t>или ограничено дееспособным.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1.8. Конкурс проводится в два этапа: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- 1 этап - конкурс документов;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- 2 этап - конкурсное испытание.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1.9. Конкурсные испытания могут проводиться в следующих формах: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тестирование;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собеседование;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тестирование и собеседование.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6"/>
          <w:szCs w:val="26"/>
          <w:lang w:val="ru-RU"/>
        </w:rPr>
        <w:tab/>
      </w:r>
      <w:r w:rsidRPr="006D278E">
        <w:rPr>
          <w:sz w:val="28"/>
          <w:szCs w:val="28"/>
          <w:lang w:val="ru-RU"/>
        </w:rPr>
        <w:t>Форму конкурсного испытания определяет комиссия.</w:t>
      </w:r>
    </w:p>
    <w:p w:rsidR="00050524" w:rsidRPr="006D278E" w:rsidRDefault="00050524" w:rsidP="006D278E">
      <w:pPr>
        <w:ind w:firstLine="708"/>
        <w:jc w:val="both"/>
        <w:rPr>
          <w:sz w:val="28"/>
          <w:szCs w:val="26"/>
          <w:lang w:val="ru-RU"/>
        </w:rPr>
      </w:pPr>
      <w:r w:rsidRPr="006D278E">
        <w:rPr>
          <w:sz w:val="28"/>
          <w:szCs w:val="26"/>
          <w:lang w:val="ru-RU"/>
        </w:rPr>
        <w:t xml:space="preserve">Для претендентов, проживающих в иных субъектах Российской Федерации, возможно проведение конкурсного испытания в виде выступления с докладом </w:t>
      </w:r>
      <w:r w:rsidR="001F3C33" w:rsidRPr="006D278E">
        <w:rPr>
          <w:sz w:val="28"/>
          <w:szCs w:val="26"/>
          <w:lang w:val="ru-RU"/>
        </w:rPr>
        <w:t xml:space="preserve">                          </w:t>
      </w:r>
      <w:r w:rsidRPr="006D278E">
        <w:rPr>
          <w:sz w:val="28"/>
          <w:szCs w:val="26"/>
          <w:lang w:val="ru-RU"/>
        </w:rPr>
        <w:t xml:space="preserve">в режиме видеосвязи.    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1.10. В установленный день первого этапа конкурса представленные претендентами документы рассматриваются конкурсной комиссией </w:t>
      </w:r>
      <w:r w:rsidR="001F3C33" w:rsidRPr="006D278E">
        <w:rPr>
          <w:sz w:val="28"/>
          <w:szCs w:val="28"/>
          <w:lang w:val="ru-RU"/>
        </w:rPr>
        <w:t xml:space="preserve">                                           </w:t>
      </w:r>
      <w:r w:rsidRPr="006D278E">
        <w:rPr>
          <w:sz w:val="28"/>
          <w:szCs w:val="28"/>
          <w:lang w:val="ru-RU"/>
        </w:rPr>
        <w:t xml:space="preserve">на соответствие квалификационным требованиям к должности, на которую проводится конкурс для включения в резерв. Проведение первого этапа конкурса возможно путём заочного голосования.  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Претенденты, не соответствующие указанным требованиям, не допускаются ко второму этапу конкурса.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1.11. По итогам первого этапа комиссия принимает решение о допуске претендентов к участию во втором этапе конкурсного отбора и не позднее следующего рабочего дня после проведения первого этапа конкурса извещает претендентов способом, указанным в заявлении об участии в конкурсе, о допуске или не допуске ко второму этапу конкурса.</w:t>
      </w:r>
    </w:p>
    <w:p w:rsidR="00050524" w:rsidRPr="006D278E" w:rsidRDefault="00050524" w:rsidP="006D27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1.12. На втором этапе конкурса проводится конкурсное испытание, в ходе которого осуществляется оценка деловых качеств претендентов, уровня знаний нормативной базы Российской Федерации, Ханты-Мансийского автономного округа – Югры, муниципальных правовых актов Сургутского района </w:t>
      </w:r>
      <w:r w:rsidR="001F3C33" w:rsidRPr="006D278E">
        <w:rPr>
          <w:sz w:val="28"/>
          <w:szCs w:val="28"/>
          <w:lang w:val="ru-RU"/>
        </w:rPr>
        <w:t xml:space="preserve">                                        </w:t>
      </w:r>
      <w:r w:rsidRPr="006D278E">
        <w:rPr>
          <w:sz w:val="28"/>
          <w:szCs w:val="28"/>
          <w:lang w:val="ru-RU"/>
        </w:rPr>
        <w:t xml:space="preserve">в соответствующей сфере деятельности и определения уровня готовности </w:t>
      </w:r>
      <w:r w:rsidR="001F3C33" w:rsidRPr="006D278E">
        <w:rPr>
          <w:sz w:val="28"/>
          <w:szCs w:val="28"/>
          <w:lang w:val="ru-RU"/>
        </w:rPr>
        <w:t xml:space="preserve">                                </w:t>
      </w:r>
      <w:r w:rsidRPr="006D278E">
        <w:rPr>
          <w:sz w:val="28"/>
          <w:szCs w:val="28"/>
          <w:lang w:val="ru-RU"/>
        </w:rPr>
        <w:t>к замещению целевых управленческих должностей на основании индивидуального собеседования.</w:t>
      </w:r>
    </w:p>
    <w:p w:rsidR="00050524" w:rsidRPr="006D278E" w:rsidRDefault="00050524" w:rsidP="006D27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Индивидуальное собеседование заключается в устных ответах кандидатов </w:t>
      </w:r>
      <w:r w:rsidR="001F3C33" w:rsidRPr="006D278E">
        <w:rPr>
          <w:sz w:val="28"/>
          <w:szCs w:val="28"/>
          <w:lang w:val="ru-RU"/>
        </w:rPr>
        <w:t xml:space="preserve">                          </w:t>
      </w:r>
      <w:r w:rsidRPr="006D278E">
        <w:rPr>
          <w:sz w:val="28"/>
          <w:szCs w:val="28"/>
          <w:lang w:val="ru-RU"/>
        </w:rPr>
        <w:t xml:space="preserve">на вопросы, задаваемые членами комиссии. </w:t>
      </w:r>
    </w:p>
    <w:p w:rsidR="00050524" w:rsidRPr="006D278E" w:rsidRDefault="00050524" w:rsidP="006D27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Собеседование проводится комиссией индивидуально с каждым кандидатом.</w:t>
      </w:r>
    </w:p>
    <w:p w:rsidR="00050524" w:rsidRPr="006D278E" w:rsidRDefault="00050524" w:rsidP="006D27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Итоги выполнения каждой формы конкурсного испытания оцениваются следующим образом:</w:t>
      </w:r>
    </w:p>
    <w:p w:rsidR="00050524" w:rsidRPr="006D278E" w:rsidRDefault="00050524" w:rsidP="006D27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>- при проведении собеседования - по числу голосов, поданных за претендента (1 голос =</w:t>
      </w:r>
      <w:r w:rsidR="001F3C33" w:rsidRPr="006D278E">
        <w:rPr>
          <w:sz w:val="28"/>
          <w:szCs w:val="28"/>
          <w:lang w:val="ru-RU"/>
        </w:rPr>
        <w:t xml:space="preserve"> 1 балл);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при проведении тестирования - по количеству баллов теста, набранных претендентами, каждый правильный ответ равен 1 баллу. 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Победителями признаются кандидаты, набравшие не менее половины максималь</w:t>
      </w:r>
      <w:r w:rsidR="001803BD" w:rsidRPr="006D278E">
        <w:rPr>
          <w:sz w:val="28"/>
          <w:szCs w:val="28"/>
          <w:lang w:val="ru-RU"/>
        </w:rPr>
        <w:t>но возможного количества баллов.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При проведении тестирования и собеседования - по количеству суммированных баллов, набранных претендентами п</w:t>
      </w:r>
      <w:r w:rsidRPr="006D278E">
        <w:rPr>
          <w:rFonts w:eastAsia="Calibri"/>
          <w:sz w:val="28"/>
          <w:szCs w:val="28"/>
          <w:lang w:val="ru-RU"/>
        </w:rPr>
        <w:t xml:space="preserve">о итогам двух испытаний.      </w:t>
      </w:r>
      <w:r w:rsidRPr="006D278E">
        <w:rPr>
          <w:sz w:val="28"/>
          <w:szCs w:val="28"/>
          <w:lang w:val="ru-RU"/>
        </w:rPr>
        <w:t>Победителем конкурса признаётся кандидат, набравший наибольшее количество баллов, но не менее половины максимального возможного количества баллов</w:t>
      </w:r>
      <w:r w:rsidRPr="006D278E">
        <w:rPr>
          <w:rFonts w:eastAsia="Calibri"/>
          <w:sz w:val="28"/>
          <w:szCs w:val="28"/>
          <w:lang w:val="ru-RU"/>
        </w:rPr>
        <w:t>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1.13. Решение комиссии принимается в отсутствии кандидатов. 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1.14. </w:t>
      </w:r>
      <w:r w:rsidR="001803BD" w:rsidRPr="006D278E">
        <w:rPr>
          <w:sz w:val="28"/>
          <w:szCs w:val="28"/>
          <w:lang w:val="ru-RU"/>
        </w:rPr>
        <w:t>С учё</w:t>
      </w:r>
      <w:r w:rsidRPr="006D278E">
        <w:rPr>
          <w:sz w:val="28"/>
          <w:szCs w:val="28"/>
          <w:lang w:val="ru-RU"/>
        </w:rPr>
        <w:t>том индивидуаль</w:t>
      </w:r>
      <w:r w:rsidR="001803BD" w:rsidRPr="006D278E">
        <w:rPr>
          <w:sz w:val="28"/>
          <w:szCs w:val="28"/>
          <w:lang w:val="ru-RU"/>
        </w:rPr>
        <w:t>ного собеседования комиссия путё</w:t>
      </w:r>
      <w:r w:rsidRPr="006D278E">
        <w:rPr>
          <w:sz w:val="28"/>
          <w:szCs w:val="28"/>
          <w:lang w:val="ru-RU"/>
        </w:rPr>
        <w:t>м открытого голосования простым большинст</w:t>
      </w:r>
      <w:r w:rsidR="001803BD" w:rsidRPr="006D278E">
        <w:rPr>
          <w:sz w:val="28"/>
          <w:szCs w:val="28"/>
          <w:lang w:val="ru-RU"/>
        </w:rPr>
        <w:t>вом голосов присутствующих на её</w:t>
      </w:r>
      <w:r w:rsidRPr="006D278E">
        <w:rPr>
          <w:sz w:val="28"/>
          <w:szCs w:val="28"/>
          <w:lang w:val="ru-RU"/>
        </w:rPr>
        <w:t xml:space="preserve"> заседании членов принимает решение:</w:t>
      </w:r>
    </w:p>
    <w:p w:rsidR="00050524" w:rsidRPr="006D278E" w:rsidRDefault="001803BD" w:rsidP="006D27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- </w:t>
      </w:r>
      <w:r w:rsidR="00050524" w:rsidRPr="006D278E">
        <w:rPr>
          <w:sz w:val="28"/>
          <w:szCs w:val="28"/>
          <w:lang w:val="ru-RU"/>
        </w:rPr>
        <w:t>включить кандидата в резерв управленческих кадров;</w:t>
      </w:r>
    </w:p>
    <w:p w:rsidR="00050524" w:rsidRPr="006D278E" w:rsidRDefault="001803BD" w:rsidP="006D278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- </w:t>
      </w:r>
      <w:r w:rsidR="00050524" w:rsidRPr="006D278E">
        <w:rPr>
          <w:sz w:val="28"/>
          <w:szCs w:val="28"/>
          <w:lang w:val="ru-RU"/>
        </w:rPr>
        <w:t>отказать кандидату во включении в резерв управленческих кадров.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1.15. На заседании комиссии секретарём ведётся протокол, которым оформляются результаты конкурсного испытания и решения комиссии.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1.16. В течение 15 рабочих дней со дня завершения конкурса претенде</w:t>
      </w:r>
      <w:r w:rsidR="001803BD" w:rsidRPr="006D278E">
        <w:rPr>
          <w:sz w:val="28"/>
          <w:szCs w:val="28"/>
          <w:lang w:val="ru-RU"/>
        </w:rPr>
        <w:t>нтам, участвовавшим в</w:t>
      </w:r>
      <w:r w:rsidRPr="006D278E">
        <w:rPr>
          <w:sz w:val="28"/>
          <w:szCs w:val="28"/>
          <w:lang w:val="ru-RU"/>
        </w:rPr>
        <w:t xml:space="preserve"> конкурсе, сообщаются его результаты </w:t>
      </w:r>
      <w:r w:rsidRPr="006D278E">
        <w:rPr>
          <w:color w:val="000000"/>
          <w:sz w:val="28"/>
          <w:szCs w:val="28"/>
          <w:lang w:val="ru-RU"/>
        </w:rPr>
        <w:t xml:space="preserve">одним из способов: почтой, электронной почтой </w:t>
      </w:r>
      <w:r w:rsidRPr="006D278E">
        <w:rPr>
          <w:sz w:val="28"/>
          <w:szCs w:val="28"/>
          <w:lang w:val="ru-RU"/>
        </w:rPr>
        <w:t>в форме электронного документа, подписанного усиленной квалифицированной электронной подписью</w:t>
      </w:r>
      <w:r w:rsidRPr="006D278E">
        <w:rPr>
          <w:color w:val="000000"/>
          <w:sz w:val="28"/>
          <w:szCs w:val="28"/>
          <w:lang w:val="ru-RU"/>
        </w:rPr>
        <w:t>, личным вручением.</w:t>
      </w:r>
      <w:r w:rsidRPr="006D278E">
        <w:rPr>
          <w:sz w:val="28"/>
          <w:szCs w:val="28"/>
          <w:lang w:val="ru-RU"/>
        </w:rPr>
        <w:t xml:space="preserve"> 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1.17. Документы претендентов, не допущенных ко второму этапу конкурса, </w:t>
      </w:r>
      <w:r w:rsidR="001803BD" w:rsidRPr="006D278E">
        <w:rPr>
          <w:sz w:val="28"/>
          <w:szCs w:val="28"/>
          <w:lang w:val="ru-RU"/>
        </w:rPr>
        <w:t xml:space="preserve">        </w:t>
      </w:r>
      <w:r w:rsidRPr="006D278E">
        <w:rPr>
          <w:sz w:val="28"/>
          <w:szCs w:val="28"/>
          <w:lang w:val="ru-RU"/>
        </w:rPr>
        <w:t xml:space="preserve">а также кандидатов, не признанных победителями, по письменному заявлению могут быть возвращены. 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1.18. Решение комиссии оформляется протоколом в течение 5 рабочих дней с момента завершения конкурса и является основанием для подготовки проекта муниципального правового акта о включении победителей конкурса в резерв управленческих кадров.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1.19. В течение 10 рабочих дней после подписания протокола заседания комиссии издаётся муниципальный правовой акт о включении победителей конкурса в кадровый резерв.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1.20. Информация о результатах конкурса и включении победителей конкурса в резерв размещается в течение 15 рабочих дней со дня издания муниципального правового акта на официальном сайте муниципального образования Сургутский район.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1.21. Расходы, связанные с участием в конкурсе (проезд к месту проведения конкурса и обратно, наём жилого помещения, проживание, пользование средствами связи и другие), осуществляется гражданами, изъявившими желание участвовать в конкурсе, за счёт собственных средств.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1.22. Комиссия признаёт конкурс несостоявшимся в следующих случаях: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отсутствие граждан, изъявивших желание участвовать в конкурсе;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- недопущение к участию во втором этапе конкурса ни одного </w:t>
      </w:r>
      <w:r w:rsidR="001803BD" w:rsidRPr="006D278E">
        <w:rPr>
          <w:sz w:val="28"/>
          <w:szCs w:val="28"/>
          <w:lang w:val="ru-RU"/>
        </w:rPr>
        <w:t xml:space="preserve">                                              </w:t>
      </w:r>
      <w:r w:rsidRPr="006D278E">
        <w:rPr>
          <w:sz w:val="28"/>
          <w:szCs w:val="28"/>
          <w:lang w:val="ru-RU"/>
        </w:rPr>
        <w:t>из претендентов;</w:t>
      </w:r>
    </w:p>
    <w:p w:rsidR="00050524" w:rsidRPr="006D278E" w:rsidRDefault="00050524" w:rsidP="006D278E">
      <w:pPr>
        <w:ind w:firstLine="708"/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 xml:space="preserve">- в случае если кандидат, независимо от причин, не прибыл для участия </w:t>
      </w:r>
      <w:r w:rsidR="001803BD" w:rsidRPr="006D278E">
        <w:rPr>
          <w:sz w:val="28"/>
          <w:szCs w:val="28"/>
          <w:lang w:val="ru-RU"/>
        </w:rPr>
        <w:t xml:space="preserve">                            </w:t>
      </w:r>
      <w:r w:rsidRPr="006D278E">
        <w:rPr>
          <w:sz w:val="28"/>
          <w:szCs w:val="28"/>
          <w:lang w:val="ru-RU"/>
        </w:rPr>
        <w:t xml:space="preserve">в конкурсе, по решению комиссию он признаётся не прошедшим конкурс;  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- ни один претендент не набрал половины максимально возможного количества баллов по результатам конкурса.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 xml:space="preserve">1.23. По решению комиссии, лицо исключается из числа победителей </w:t>
      </w:r>
      <w:r w:rsidR="001803BD" w:rsidRPr="006D278E">
        <w:rPr>
          <w:sz w:val="28"/>
          <w:szCs w:val="28"/>
          <w:lang w:val="ru-RU"/>
        </w:rPr>
        <w:t xml:space="preserve">                                  </w:t>
      </w:r>
      <w:r w:rsidRPr="006D278E">
        <w:rPr>
          <w:sz w:val="28"/>
          <w:szCs w:val="28"/>
          <w:lang w:val="ru-RU"/>
        </w:rPr>
        <w:t>в случае представления заведомо ложных документов.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  <w:r w:rsidRPr="006D278E">
        <w:rPr>
          <w:sz w:val="28"/>
          <w:szCs w:val="28"/>
          <w:lang w:val="ru-RU"/>
        </w:rPr>
        <w:tab/>
        <w:t>1.24. Граждане, участвовавшие в конкурсе, вправе обжаловать результаты конкурса в установленном законодательством порядке.</w:t>
      </w: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  <w:sectPr w:rsidR="00050524" w:rsidRPr="006D278E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50524" w:rsidRPr="006D278E" w:rsidRDefault="00050524" w:rsidP="006D278E">
      <w:pPr>
        <w:jc w:val="both"/>
        <w:rPr>
          <w:sz w:val="28"/>
          <w:szCs w:val="28"/>
          <w:lang w:val="ru-RU"/>
        </w:rPr>
      </w:pPr>
    </w:p>
    <w:p w:rsidR="00050524" w:rsidRPr="006D278E" w:rsidRDefault="00050524" w:rsidP="006D278E">
      <w:pPr>
        <w:ind w:left="6372" w:firstLine="708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Приложение 1 к Порядку</w:t>
      </w:r>
    </w:p>
    <w:p w:rsidR="00050524" w:rsidRPr="006D278E" w:rsidRDefault="00050524" w:rsidP="006D278E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9"/>
        <w:gridCol w:w="5062"/>
      </w:tblGrid>
      <w:tr w:rsidR="00050524" w:rsidRPr="006D278E" w:rsidTr="006402C2">
        <w:tc>
          <w:tcPr>
            <w:tcW w:w="5068" w:type="dxa"/>
          </w:tcPr>
          <w:p w:rsidR="00050524" w:rsidRPr="006D278E" w:rsidRDefault="00050524" w:rsidP="006D278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50524" w:rsidRPr="006D278E" w:rsidRDefault="00050524" w:rsidP="006D278E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50524" w:rsidRPr="006D278E" w:rsidRDefault="00050524" w:rsidP="006D278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</w:tcPr>
          <w:p w:rsidR="00050524" w:rsidRPr="006D278E" w:rsidRDefault="00050524" w:rsidP="006D278E">
            <w:pPr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Председателю конкурсной комиссии</w:t>
            </w:r>
          </w:p>
          <w:p w:rsidR="00050524" w:rsidRPr="006D278E" w:rsidRDefault="00050524" w:rsidP="006D278E">
            <w:pPr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от ________________________________</w:t>
            </w:r>
          </w:p>
          <w:p w:rsidR="00050524" w:rsidRPr="006D278E" w:rsidRDefault="00050524" w:rsidP="006D278E">
            <w:pPr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___________________________________</w:t>
            </w:r>
          </w:p>
          <w:p w:rsidR="00050524" w:rsidRPr="006D278E" w:rsidRDefault="00050524" w:rsidP="006D278E">
            <w:pPr>
              <w:jc w:val="center"/>
              <w:rPr>
                <w:lang w:val="ru-RU"/>
              </w:rPr>
            </w:pPr>
            <w:r w:rsidRPr="006D278E">
              <w:rPr>
                <w:lang w:val="ru-RU"/>
              </w:rPr>
              <w:t>(фамилия, имя, отчество)</w:t>
            </w:r>
          </w:p>
          <w:p w:rsidR="00050524" w:rsidRPr="006D278E" w:rsidRDefault="00050524" w:rsidP="006D278E">
            <w:pPr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проживающего по адресу:</w:t>
            </w:r>
          </w:p>
          <w:p w:rsidR="00050524" w:rsidRPr="006D278E" w:rsidRDefault="00050524" w:rsidP="006D278E">
            <w:pPr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____________________________________</w:t>
            </w:r>
          </w:p>
          <w:p w:rsidR="00050524" w:rsidRPr="006D278E" w:rsidRDefault="00050524" w:rsidP="006D278E">
            <w:pPr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___________________________________</w:t>
            </w:r>
          </w:p>
          <w:p w:rsidR="00050524" w:rsidRPr="006D278E" w:rsidRDefault="00050524" w:rsidP="006D278E">
            <w:pPr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контактный телефон: __________________</w:t>
            </w:r>
          </w:p>
          <w:p w:rsidR="00050524" w:rsidRPr="006D278E" w:rsidRDefault="00050524" w:rsidP="006D278E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6D278E" w:rsidRDefault="00050524" w:rsidP="006D278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ЗАЯВЛЕНИЕ</w:t>
      </w:r>
    </w:p>
    <w:p w:rsidR="00050524" w:rsidRPr="006D278E" w:rsidRDefault="00050524" w:rsidP="006D278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ab/>
        <w:t>Прошу Вас допустить меня до участия в конкурсе на включение в резерв управленческих кадров на должность ___________________________________________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050524" w:rsidRPr="006D278E" w:rsidRDefault="00050524" w:rsidP="006D278E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__________________________________________________________________________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__________________________________________________________________________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__________________________________________________________________________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__________________________________________________________________________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5. __________________________________________________________________________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6. __________________________________________________________________________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________________               ________________________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</w:rPr>
      </w:pPr>
      <w:r w:rsidRPr="006D278E">
        <w:rPr>
          <w:rFonts w:ascii="Times New Roman" w:hAnsi="Times New Roman" w:cs="Times New Roman"/>
        </w:rPr>
        <w:t xml:space="preserve">                                                                                    (подпись)                                              (расшифровка подписи)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D278E">
        <w:rPr>
          <w:rFonts w:ascii="Times New Roman" w:hAnsi="Times New Roman" w:cs="Times New Roman"/>
          <w:sz w:val="26"/>
          <w:szCs w:val="26"/>
        </w:rPr>
        <w:t>« ___ » ____________ 20___ г.</w:t>
      </w: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50524" w:rsidRPr="006D278E" w:rsidRDefault="00050524" w:rsidP="006D27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27FC2" w:rsidRPr="006D278E" w:rsidRDefault="00050524" w:rsidP="006D278E">
      <w:pPr>
        <w:pStyle w:val="ConsPlusNonformat"/>
        <w:widowControl/>
        <w:rPr>
          <w:rFonts w:ascii="Times New Roman" w:hAnsi="Times New Roman" w:cs="Times New Roman"/>
        </w:rPr>
        <w:sectPr w:rsidR="00B27FC2" w:rsidRPr="006D278E" w:rsidSect="00DB58F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6D278E">
        <w:rPr>
          <w:rFonts w:ascii="Times New Roman" w:hAnsi="Times New Roman" w:cs="Times New Roman"/>
          <w:sz w:val="26"/>
          <w:szCs w:val="26"/>
        </w:rPr>
        <w:t>*</w:t>
      </w:r>
      <w:r w:rsidRPr="006D278E">
        <w:rPr>
          <w:rFonts w:ascii="Times New Roman" w:hAnsi="Times New Roman" w:cs="Times New Roman"/>
        </w:rPr>
        <w:t xml:space="preserve">В заявлении указать, каким образом уведомить о результатах 1 этапа конкурсного отбора. </w:t>
      </w:r>
    </w:p>
    <w:p w:rsidR="00050524" w:rsidRPr="006D278E" w:rsidRDefault="00050524" w:rsidP="006D278E">
      <w:pPr>
        <w:ind w:left="6372" w:firstLine="708"/>
        <w:jc w:val="both"/>
        <w:rPr>
          <w:sz w:val="24"/>
          <w:szCs w:val="24"/>
          <w:lang w:val="ru-RU"/>
        </w:rPr>
      </w:pPr>
      <w:r w:rsidRPr="006D278E">
        <w:rPr>
          <w:sz w:val="24"/>
          <w:szCs w:val="24"/>
          <w:lang w:val="ru-RU"/>
        </w:rPr>
        <w:t>Приложение 2 к Порядку</w:t>
      </w:r>
    </w:p>
    <w:p w:rsidR="00050524" w:rsidRPr="006D278E" w:rsidRDefault="00050524" w:rsidP="006D278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┌─────────────┐</w:t>
      </w:r>
    </w:p>
    <w:p w:rsidR="00050524" w:rsidRPr="006D278E" w:rsidRDefault="00050524" w:rsidP="006D278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 xml:space="preserve">                                                         3х4  │  Место для  │</w:t>
      </w:r>
    </w:p>
    <w:p w:rsidR="00050524" w:rsidRPr="006D278E" w:rsidRDefault="00050524" w:rsidP="006D278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 xml:space="preserve">                                                          │ фотографии  │</w:t>
      </w:r>
    </w:p>
    <w:p w:rsidR="00050524" w:rsidRPr="006D278E" w:rsidRDefault="00050524" w:rsidP="006D278E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 xml:space="preserve">                                                            └─────────────┘</w:t>
      </w:r>
    </w:p>
    <w:p w:rsidR="00050524" w:rsidRPr="006D278E" w:rsidRDefault="00050524" w:rsidP="006D278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Личный листок по учёту кадров</w:t>
      </w:r>
    </w:p>
    <w:p w:rsidR="00050524" w:rsidRPr="006D278E" w:rsidRDefault="00050524" w:rsidP="006D278E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1. Фамилия 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Имя 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Отчество 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2. Если изменяли фамилию, имя или отчество, то укажите их, год и причину изменения 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3. Пол ___________ 4. Дата рождения 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lang w:val="ru-RU"/>
        </w:rPr>
      </w:pPr>
      <w:r w:rsidRPr="006D278E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Pr="006D278E">
        <w:rPr>
          <w:lang w:val="ru-RU"/>
        </w:rPr>
        <w:t>(число, месяц, год)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5. Место рождения 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6. Национальность 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7. Гражданство 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8. Образование 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jc w:val="center"/>
        <w:rPr>
          <w:lang w:val="ru-RU"/>
        </w:rPr>
      </w:pPr>
      <w:r w:rsidRPr="006D278E">
        <w:rPr>
          <w:lang w:val="ru-RU"/>
        </w:rPr>
        <w:t xml:space="preserve">              (высшее, среднее специальное, среднее, неполное среднее, начальное профессиональное, начальное)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970"/>
        <w:gridCol w:w="2025"/>
        <w:gridCol w:w="1890"/>
        <w:gridCol w:w="1830"/>
      </w:tblGrid>
      <w:tr w:rsidR="00050524" w:rsidRPr="006D278E" w:rsidTr="006402C2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Год</w:t>
            </w:r>
          </w:p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окончания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Наименование учебного заведения и его местонахождение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Форма обучения (дневная, вечерняя, заочная и др.)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Специальность по диплому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Квалификация по диплому</w:t>
            </w: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9. Учёная степень, учёное звание 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lang w:val="ru-RU"/>
        </w:rPr>
      </w:pPr>
      <w:r w:rsidRPr="006D278E">
        <w:rPr>
          <w:lang w:val="ru-RU"/>
        </w:rPr>
        <w:t xml:space="preserve">                                                                                              (с указанием даты присвоения и номеров дипломов)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10. Какими иностранными языками владеете 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jc w:val="center"/>
        <w:rPr>
          <w:lang w:val="ru-RU"/>
        </w:rPr>
      </w:pPr>
      <w:r w:rsidRPr="006D278E">
        <w:rPr>
          <w:lang w:val="ru-RU"/>
        </w:rPr>
        <w:t>(читаю и перевожу со словарём, читаю и могу объясняться, владею свободно)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 xml:space="preserve">11. Выполняемая работа с начала трудовой деятельности (включая учёбу в высших </w:t>
      </w:r>
      <w:r w:rsidR="001803BD" w:rsidRPr="006D278E">
        <w:rPr>
          <w:sz w:val="26"/>
          <w:szCs w:val="26"/>
          <w:lang w:val="ru-RU"/>
        </w:rPr>
        <w:t xml:space="preserve">                        </w:t>
      </w:r>
      <w:r w:rsidRPr="006D278E">
        <w:rPr>
          <w:sz w:val="26"/>
          <w:szCs w:val="26"/>
          <w:lang w:val="ru-RU"/>
        </w:rPr>
        <w:t xml:space="preserve">и средних специальных учебных заведениях, военную службу и работу </w:t>
      </w:r>
      <w:r w:rsidR="001803BD" w:rsidRPr="006D278E">
        <w:rPr>
          <w:sz w:val="26"/>
          <w:szCs w:val="26"/>
          <w:lang w:val="ru-RU"/>
        </w:rPr>
        <w:t xml:space="preserve">                                                    </w:t>
      </w:r>
      <w:r w:rsidRPr="006D278E">
        <w:rPr>
          <w:sz w:val="26"/>
          <w:szCs w:val="26"/>
          <w:lang w:val="ru-RU"/>
        </w:rPr>
        <w:t>по совместительству).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 xml:space="preserve">   При заполнении данного пункта учреждения, организации или предприятия необходимо указывать без сокращения и именовать так, как они назывались в период Вашей работы: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15"/>
        <w:gridCol w:w="4725"/>
        <w:gridCol w:w="2430"/>
      </w:tblGrid>
      <w:tr w:rsidR="00050524" w:rsidRPr="006D278E" w:rsidTr="006402C2">
        <w:trPr>
          <w:cantSplit/>
          <w:trHeight w:val="24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Месяц и год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Должность с указанием учреждения, организации, предприятия (независимо от формы собственности и ведомственной принадлежности)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Адрес местонахождения учреждения, организации, предприятия</w:t>
            </w:r>
          </w:p>
        </w:tc>
      </w:tr>
      <w:tr w:rsidR="00050524" w:rsidRPr="006D278E" w:rsidTr="006402C2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ухода</w:t>
            </w: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30"/>
        <w:gridCol w:w="2025"/>
        <w:gridCol w:w="4050"/>
      </w:tblGrid>
      <w:tr w:rsidR="00050524" w:rsidRPr="006D278E" w:rsidTr="006402C2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12. Пребывание за границей (работа, служебная командировка, поездка с делегацией)</w:t>
            </w:r>
          </w:p>
        </w:tc>
      </w:tr>
      <w:tr w:rsidR="00050524" w:rsidRPr="006D278E" w:rsidTr="006402C2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Месяц и год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Страна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с какого времени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по какое время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Цель пребывания</w:t>
            </w:r>
          </w:p>
        </w:tc>
      </w:tr>
      <w:tr w:rsidR="00050524" w:rsidRPr="006D278E" w:rsidTr="006402C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60"/>
        <w:gridCol w:w="2430"/>
        <w:gridCol w:w="1506"/>
        <w:gridCol w:w="1134"/>
      </w:tblGrid>
      <w:tr w:rsidR="00050524" w:rsidRPr="006D278E" w:rsidTr="006402C2">
        <w:trPr>
          <w:cantSplit/>
          <w:trHeight w:val="36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13. Участие в выборных органах, общественных организациях, творческих</w:t>
            </w:r>
          </w:p>
        </w:tc>
      </w:tr>
      <w:tr w:rsidR="00050524" w:rsidRPr="006D278E" w:rsidTr="006402C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Местонахождение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Наименование выборного органа, общественной организации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В качестве кого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Год</w:t>
            </w:r>
          </w:p>
        </w:tc>
      </w:tr>
      <w:tr w:rsidR="00050524" w:rsidRPr="006D278E" w:rsidTr="006402C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выборного органа, общественной организации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вступления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выбытия</w:t>
            </w:r>
          </w:p>
        </w:tc>
      </w:tr>
      <w:tr w:rsidR="00050524" w:rsidRPr="006D278E" w:rsidTr="006402C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14. Отношение к воинской обязанности, воинское звание 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15. Какие имеете государственные награды или ведомственные 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jc w:val="center"/>
        <w:rPr>
          <w:lang w:val="ru-RU"/>
        </w:rPr>
      </w:pPr>
      <w:r w:rsidRPr="006D278E">
        <w:rPr>
          <w:lang w:val="ru-RU"/>
        </w:rPr>
        <w:t>(наименование министерства, ведомства)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16. Семейное положение на момент заполнения личного листка 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Ваши ближайшие родственники (мать, отец, муж, жена, дети, братья, сёстры):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4590"/>
        <w:gridCol w:w="2835"/>
      </w:tblGrid>
      <w:tr w:rsidR="00050524" w:rsidRPr="006D278E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Степень родства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6D278E">
              <w:rPr>
                <w:sz w:val="26"/>
                <w:szCs w:val="26"/>
                <w:lang w:val="ru-RU"/>
              </w:rPr>
              <w:t>Дата рождения</w:t>
            </w:r>
          </w:p>
        </w:tc>
      </w:tr>
      <w:tr w:rsidR="00050524" w:rsidRPr="006D278E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050524" w:rsidRPr="006D278E" w:rsidTr="006402C2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524" w:rsidRPr="006D278E" w:rsidRDefault="00050524" w:rsidP="006D278E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</w:tbl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17. Номер страхового свидетельства Государственного пенсионного фонда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18. Данные паспорта: Серия ________ Номер ______________ Кем выдан 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 Дата выдачи 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19. Данные загранпаспорта: 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20. Почтовый индекс и адрес по месту регистрации (прописки), телефон: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21. Почтовый индекс и адрес по фактическому месту проживания, телефон: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22. Дополнительные сведения, дающие право на получение льгот: 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jc w:val="center"/>
        <w:rPr>
          <w:lang w:val="ru-RU"/>
        </w:rPr>
      </w:pPr>
      <w:r w:rsidRPr="006D278E">
        <w:rPr>
          <w:lang w:val="ru-RU"/>
        </w:rPr>
        <w:t>(участник войны, наличие инвалидности, участник ликвидации Чернобыльской аварии, наличие детей)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jc w:val="center"/>
        <w:rPr>
          <w:lang w:val="ru-RU"/>
        </w:rPr>
      </w:pPr>
      <w:r w:rsidRPr="006D278E">
        <w:rPr>
          <w:lang w:val="ru-RU"/>
        </w:rPr>
        <w:t>(мать-одиночка, для пенсионеров указать вид пенсии и др.)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23. Страховой полис обязательного медицинского страхования: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серия ___________ номер _____________________________________________________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Кем выдан ______________________________    ___________ Дата выдачи ___________</w:t>
      </w: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24. Обязуюсь о всех последующих изменениях (адреса, семейного положения, рождения детей, образовании и др.) сообщать для внесения дополнений.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 xml:space="preserve">    « ___ » ____________ 20___ г.                                       Личная подпись ______________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050524" w:rsidRPr="006D278E" w:rsidRDefault="00050524" w:rsidP="006D278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Сведения, указанные в личном листке по учёту кадров, сверены с паспортом, трудовой книжкой, документами об образовании, военным билетом заполняющего.</w:t>
      </w:r>
    </w:p>
    <w:p w:rsidR="00050524" w:rsidRPr="006D278E" w:rsidRDefault="00050524" w:rsidP="006D278E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6D278E">
        <w:rPr>
          <w:sz w:val="26"/>
          <w:szCs w:val="26"/>
          <w:lang w:val="ru-RU"/>
        </w:rPr>
        <w:t>____________________________________________________________________________</w:t>
      </w:r>
    </w:p>
    <w:p w:rsidR="00050524" w:rsidRPr="006D278E" w:rsidRDefault="00050524" w:rsidP="006D278E">
      <w:pPr>
        <w:jc w:val="center"/>
        <w:rPr>
          <w:lang w:val="ru-RU"/>
        </w:rPr>
      </w:pPr>
      <w:r w:rsidRPr="006D278E">
        <w:rPr>
          <w:lang w:val="ru-RU"/>
        </w:rPr>
        <w:t>(подпись, Ф.И.О. должностного лица)</w:t>
      </w:r>
    </w:p>
    <w:p w:rsidR="00050524" w:rsidRPr="006D278E" w:rsidRDefault="00050524" w:rsidP="006D278E">
      <w:pPr>
        <w:jc w:val="both"/>
        <w:rPr>
          <w:sz w:val="24"/>
          <w:szCs w:val="24"/>
          <w:lang w:val="ru-RU"/>
        </w:rPr>
      </w:pPr>
    </w:p>
    <w:p w:rsidR="00050524" w:rsidRPr="006D278E" w:rsidRDefault="00050524" w:rsidP="006D278E">
      <w:pPr>
        <w:jc w:val="both"/>
        <w:rPr>
          <w:sz w:val="24"/>
          <w:szCs w:val="24"/>
          <w:lang w:val="ru-RU"/>
        </w:rPr>
      </w:pPr>
    </w:p>
    <w:p w:rsidR="00050524" w:rsidRPr="00050524" w:rsidRDefault="002519D9" w:rsidP="006D278E">
      <w:pPr>
        <w:pStyle w:val="ConsPlusNonformat"/>
        <w:widowControl/>
        <w:rPr>
          <w:sz w:val="24"/>
          <w:szCs w:val="24"/>
        </w:rPr>
      </w:pPr>
      <w:r w:rsidRPr="006D278E">
        <w:rPr>
          <w:rFonts w:ascii="Verdana" w:hAnsi="Verdana"/>
          <w:sz w:val="17"/>
          <w:szCs w:val="17"/>
        </w:rPr>
        <w:t>В соответствии с п. 1.1 приложения 3 к постановлению администрации Сургутского района № 492-нпа вид проекта правового акта заменить на "постановление". 2. П. 6 проекта не соответствует п. 1.5 приложения 3 к постановлению 492-нпа</w:t>
      </w:r>
    </w:p>
    <w:sectPr w:rsidR="00050524" w:rsidRPr="00050524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15" w:rsidRDefault="00380115" w:rsidP="00F034AE">
      <w:r>
        <w:separator/>
      </w:r>
    </w:p>
  </w:endnote>
  <w:endnote w:type="continuationSeparator" w:id="0">
    <w:p w:rsidR="00380115" w:rsidRDefault="00380115" w:rsidP="00F0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15" w:rsidRDefault="00380115" w:rsidP="00F034AE">
      <w:r>
        <w:separator/>
      </w:r>
    </w:p>
  </w:footnote>
  <w:footnote w:type="continuationSeparator" w:id="0">
    <w:p w:rsidR="00380115" w:rsidRDefault="00380115" w:rsidP="00F0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A2" w:rsidRDefault="004D5C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44B49"/>
    <w:rsid w:val="00050524"/>
    <w:rsid w:val="00083A75"/>
    <w:rsid w:val="000B5E75"/>
    <w:rsid w:val="000E0104"/>
    <w:rsid w:val="000E4C7F"/>
    <w:rsid w:val="001057C3"/>
    <w:rsid w:val="00151963"/>
    <w:rsid w:val="001803BD"/>
    <w:rsid w:val="001C4373"/>
    <w:rsid w:val="001E1D52"/>
    <w:rsid w:val="001F3C33"/>
    <w:rsid w:val="00205CCD"/>
    <w:rsid w:val="002519D9"/>
    <w:rsid w:val="0028448B"/>
    <w:rsid w:val="00296011"/>
    <w:rsid w:val="002C6204"/>
    <w:rsid w:val="003276E1"/>
    <w:rsid w:val="00380115"/>
    <w:rsid w:val="003A2BF8"/>
    <w:rsid w:val="003F655E"/>
    <w:rsid w:val="00406CAC"/>
    <w:rsid w:val="004125A7"/>
    <w:rsid w:val="0044751F"/>
    <w:rsid w:val="004751C2"/>
    <w:rsid w:val="00497727"/>
    <w:rsid w:val="004D5CA2"/>
    <w:rsid w:val="0051066D"/>
    <w:rsid w:val="00551BBF"/>
    <w:rsid w:val="0058073A"/>
    <w:rsid w:val="005F61B9"/>
    <w:rsid w:val="006202BF"/>
    <w:rsid w:val="006402C2"/>
    <w:rsid w:val="00663DE5"/>
    <w:rsid w:val="006640C5"/>
    <w:rsid w:val="006804D1"/>
    <w:rsid w:val="006806EF"/>
    <w:rsid w:val="006D278E"/>
    <w:rsid w:val="006D67B9"/>
    <w:rsid w:val="00713B11"/>
    <w:rsid w:val="007565FA"/>
    <w:rsid w:val="00773DC6"/>
    <w:rsid w:val="0079380A"/>
    <w:rsid w:val="007C2359"/>
    <w:rsid w:val="007E4B2A"/>
    <w:rsid w:val="00832ED6"/>
    <w:rsid w:val="0083395F"/>
    <w:rsid w:val="00842288"/>
    <w:rsid w:val="008E0961"/>
    <w:rsid w:val="009036AA"/>
    <w:rsid w:val="009334D5"/>
    <w:rsid w:val="00935E6E"/>
    <w:rsid w:val="00961AB9"/>
    <w:rsid w:val="009C6EC7"/>
    <w:rsid w:val="009E65A2"/>
    <w:rsid w:val="00A0712E"/>
    <w:rsid w:val="00B27FC2"/>
    <w:rsid w:val="00BB4385"/>
    <w:rsid w:val="00C76063"/>
    <w:rsid w:val="00C86736"/>
    <w:rsid w:val="00C92BD3"/>
    <w:rsid w:val="00D02454"/>
    <w:rsid w:val="00D104B6"/>
    <w:rsid w:val="00D26A0F"/>
    <w:rsid w:val="00D712FF"/>
    <w:rsid w:val="00DB58F3"/>
    <w:rsid w:val="00E14B6B"/>
    <w:rsid w:val="00E21A07"/>
    <w:rsid w:val="00E25F20"/>
    <w:rsid w:val="00E3033A"/>
    <w:rsid w:val="00E41091"/>
    <w:rsid w:val="00EB6527"/>
    <w:rsid w:val="00F034AE"/>
    <w:rsid w:val="00F23A3A"/>
    <w:rsid w:val="00F45F23"/>
    <w:rsid w:val="00F7030E"/>
    <w:rsid w:val="00FA5CE6"/>
    <w:rsid w:val="00FA61D6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050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03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34A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F03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4AE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FFEFA64E816A595DCCEF45359F0914F31D0A3D4BF2AF48D458DBFFE2EC5772B80F796DCAFCDAD1480ABDDB1t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FEFA64E816A595DCCEF45359F0914F31D0A3D4BE2FF789478DBFFE2EC5772B80F796DCAFCDAD1480ABD5B1t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1BEF-5920-4DAA-9619-517C9811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6848</Words>
  <Characters>39040</Characters>
  <Application>Microsoft Office Word</Application>
  <DocSecurity>4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Билецкая Анна Александровна</cp:lastModifiedBy>
  <cp:revision>2</cp:revision>
  <cp:lastPrinted>2019-02-07T04:49:00Z</cp:lastPrinted>
  <dcterms:created xsi:type="dcterms:W3CDTF">2022-07-22T04:59:00Z</dcterms:created>
  <dcterms:modified xsi:type="dcterms:W3CDTF">2022-07-22T04:59:00Z</dcterms:modified>
</cp:coreProperties>
</file>