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Приложение к письму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right"/>
        <w:spacing w:before="0" w:after="0"/>
        <w:rPr>
          <w:rFonts w:ascii="Times New Roman" w:hAnsi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 w:val="0"/>
          <w:bCs w:val="0"/>
          <w:sz w:val="28"/>
          <w:highlight w:val="none"/>
          <w:lang w:val="ru-RU"/>
        </w:rPr>
        <w:t xml:space="preserve">от «__» ________ 2024 года № ___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30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</w:rPr>
        <w:t xml:space="preserve">Информация </w:t>
      </w:r>
      <w:r>
        <w:rPr>
          <w:rFonts w:ascii="Times New Roman" w:hAnsi="Times New Roman"/>
          <w:b/>
          <w:sz w:val="28"/>
        </w:rPr>
        <w:t xml:space="preserve">о Всероссийском конкурсе по обмену видеооткрытками для школьников «Смотри, это Россия!»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30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30"/>
        <w:ind w:left="0" w:firstLine="708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Всероссийский конкурс по обмену видеооткрытками для школьников «Смотри, это Россия!» был запущен в 2020 году по инициативе молодежи Республики Саха (Якутия). В 2024 году Конкурс проходит в пятый раз.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30"/>
        <w:ind w:left="0" w:firstLine="708"/>
        <w:jc w:val="both"/>
        <w:spacing w:before="0" w:after="0"/>
      </w:pPr>
      <w:r>
        <w:rPr>
          <w:rFonts w:ascii="Times New Roman" w:hAnsi="Times New Roman"/>
          <w:sz w:val="28"/>
        </w:rPr>
        <w:t xml:space="preserve">Механика Конкурса предполагает создание участниками конкурсных работ – видеороликов на заданную тему.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  <w:t xml:space="preserve">Участникам предстоит снять видеоролик продолжительностью не более 3 </w:t>
      </w:r>
      <w:r>
        <w:rPr>
          <w:rFonts w:ascii="Times New Roman" w:hAnsi="Times New Roman"/>
          <w:sz w:val="28"/>
        </w:rPr>
        <w:t xml:space="preserve">минут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t xml:space="preserve">. </w:t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before="0" w:after="0"/>
        <w:rPr>
          <w:rFonts w:ascii="Times New Roman" w:hAnsi="Times New Roman"/>
          <w:sz w:val="28"/>
          <w:szCs w:val="28"/>
          <w:highlight w:val="none"/>
        </w:rPr>
      </w:pPr>
      <w:r/>
      <w:r>
        <w:rPr>
          <w:rFonts w:ascii="Times New Roman" w:hAnsi="Times New Roman"/>
          <w:sz w:val="28"/>
        </w:rPr>
        <w:t xml:space="preserve">Тема V сезона посвящена 80-летия Победы в Великой Отечественной войне. В своих видео участникам необходимо рассказать о примерах мужества и героизма своих прад</w:t>
      </w:r>
      <w:r>
        <w:rPr>
          <w:rFonts w:ascii="Times New Roman" w:hAnsi="Times New Roman"/>
          <w:sz w:val="28"/>
        </w:rPr>
        <w:t xml:space="preserve">едов, прабабушек и современников: где они воевали, </w:t>
        <w:br/>
        <w:t xml:space="preserve">в каких сражениях участвовали, какими медалями были награждены, как хранят важную часть семейной истории, которая связывает поколения и помогает сохранить память о тех, кто пережил войны и тяжелые времена.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08"/>
        <w:jc w:val="both"/>
        <w:spacing w:before="0" w:after="0"/>
      </w:pPr>
      <w:r>
        <w:rPr>
          <w:rFonts w:ascii="Times New Roman" w:hAnsi="Times New Roman"/>
          <w:sz w:val="28"/>
          <w:highlight w:val="none"/>
        </w:rPr>
        <w:t xml:space="preserve">Регистрация на конкурс проводится на портале https://lookitsrussia.ru </w:t>
        <w:br/>
        <w:t xml:space="preserve">с 16 </w:t>
      </w:r>
      <w:r>
        <w:rPr>
          <w:rFonts w:ascii="Times New Roman" w:hAnsi="Times New Roman"/>
          <w:sz w:val="28"/>
          <w:highlight w:val="none"/>
        </w:rPr>
        <w:t xml:space="preserve">октября по 24 ноября </w:t>
      </w:r>
      <w:r>
        <w:rPr>
          <w:rFonts w:ascii="Times New Roman" w:hAnsi="Times New Roman"/>
          <w:sz w:val="28"/>
          <w:highlight w:val="none"/>
        </w:rPr>
        <w:t xml:space="preserve">2024 года</w:t>
      </w:r>
      <w:r>
        <w:rPr>
          <w:rFonts w:ascii="Times New Roman" w:hAnsi="Times New Roman"/>
          <w:sz w:val="28"/>
          <w:highlight w:val="none"/>
        </w:rPr>
        <w:t xml:space="preserve">. Прием видеороликов начнется </w:t>
        <w:br/>
        <w:t xml:space="preserve">с 21 октября</w:t>
      </w:r>
      <w:r>
        <w:rPr>
          <w:rFonts w:ascii="Times New Roman" w:hAnsi="Times New Roman"/>
          <w:sz w:val="28"/>
          <w:highlight w:val="none"/>
          <w:lang w:val="en-US"/>
        </w:rPr>
        <w:t xml:space="preserve"> 2024 </w:t>
      </w:r>
      <w:r>
        <w:rPr>
          <w:rFonts w:ascii="Times New Roman" w:hAnsi="Times New Roman"/>
          <w:sz w:val="28"/>
          <w:highlight w:val="none"/>
          <w:lang w:val="ru-RU"/>
        </w:rPr>
        <w:t xml:space="preserve">года</w:t>
      </w:r>
      <w:r>
        <w:rPr>
          <w:rFonts w:ascii="Times New Roman" w:hAnsi="Times New Roman"/>
          <w:sz w:val="28"/>
          <w:highlight w:val="none"/>
        </w:rPr>
        <w:t xml:space="preserve">.</w:t>
      </w:r>
      <w:r>
        <w:rPr>
          <w:rFonts w:ascii="Times New Roman" w:hAnsi="Times New Roman"/>
          <w:sz w:val="28"/>
          <w:highlight w:val="none"/>
        </w:rPr>
        <w:t xml:space="preserve"> Чтобы ребята смогли подготовить качественные конкурсные работы,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успешные режиссеры, продюсеры и блогеры проведут мастер-классы для всех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зарегистрированных участников.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Для участия в проекте нужно собрать команду из 5 человек, зарегистрировать команду и следовать дальнейшим инструкциям, размещенным на официальном сайте: https://lookitsrussia.ru/.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830"/>
        <w:ind w:left="0" w:firstLine="708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в Конкурсе принимают участие команды трех возрастных категорий: 6-10 лет, 11-15 лет, 16-18 лет. Ограничений по количеству команд от одного региона нет. </w:t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Выбор лучших роликов производится путем открытого голосования </w:t>
        <w:br/>
        <w:t xml:space="preserve">на сайте проекта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"https://lookitsrussia.ru/"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https://lookitsrussia.ru/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).</w:t>
      </w:r>
      <w:r/>
      <w:r/>
      <w:r>
        <w:rPr>
          <w:rFonts w:ascii="Times New Roman" w:hAnsi="Times New Roman"/>
          <w:sz w:val="28"/>
          <w:szCs w:val="28"/>
        </w:rPr>
      </w:r>
    </w:p>
    <w:p>
      <w:pPr>
        <w:ind w:left="0" w:firstLine="708"/>
        <w:jc w:val="both"/>
        <w:spacing w:before="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Победители, которые будут определены по итогам открытого голосования в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декабре, получат ценные призы.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before="0" w:after="0"/>
      </w:pPr>
      <w:r>
        <w:rPr>
          <w:rFonts w:ascii="Times New Roman" w:hAnsi="Times New Roman"/>
          <w:sz w:val="28"/>
          <w:highlight w:val="none"/>
        </w:rPr>
        <w:t xml:space="preserve">Контактное лицо организационного комитета конкурса: </w:t>
      </w:r>
      <w:r>
        <w:rPr>
          <w:rFonts w:ascii="Times New Roman" w:hAnsi="Times New Roman"/>
          <w:sz w:val="28"/>
          <w:highlight w:val="none"/>
        </w:rPr>
        <w:t xml:space="preserve">Светлана Соловьева, телефон: 8 964 077 76 64, эл. почта: lookitrussia@mail.ru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830"/>
        <w:ind w:left="0" w:firstLine="708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2024-10-18T12:22:40Z</dcterms:modified>
</cp:coreProperties>
</file>