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6F57" w:rsidRDefault="000C6F57" w:rsidP="000C6F57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6F57">
        <w:rPr>
          <w:rFonts w:ascii="Times New Roman" w:hAnsi="Times New Roman" w:cs="Times New Roman"/>
          <w:b/>
          <w:sz w:val="28"/>
          <w:szCs w:val="28"/>
        </w:rPr>
        <w:t xml:space="preserve">О </w:t>
      </w:r>
      <w:proofErr w:type="spellStart"/>
      <w:r w:rsidRPr="000C6F57">
        <w:rPr>
          <w:rFonts w:ascii="Times New Roman" w:hAnsi="Times New Roman" w:cs="Times New Roman"/>
          <w:b/>
          <w:sz w:val="28"/>
          <w:szCs w:val="28"/>
        </w:rPr>
        <w:t>вейпах</w:t>
      </w:r>
      <w:proofErr w:type="spellEnd"/>
      <w:r w:rsidRPr="000C6F57">
        <w:rPr>
          <w:rFonts w:ascii="Times New Roman" w:hAnsi="Times New Roman" w:cs="Times New Roman"/>
          <w:b/>
          <w:sz w:val="28"/>
          <w:szCs w:val="28"/>
        </w:rPr>
        <w:t xml:space="preserve"> и электронных сигаретах</w:t>
      </w:r>
    </w:p>
    <w:p w:rsidR="000C6F57" w:rsidRPr="000C6F57" w:rsidRDefault="000C6F57" w:rsidP="000C6F57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 xml:space="preserve">В последнее время в РФ так же, как и во всем мире, увеличилось использование подростками электронных сигарет и 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вейпа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, в то время как данные об их воздействии на детский организм крайне ограниченны, а степень зависимости использования электронных сигарет среди молодежи и последующего использования других табачных изделий неизвестна. Производители, продавцы и потребители всячески пытаются позиционировать увлечение 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вейпингом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 как нечто безвредное, легкое и даже полезное.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Вейпинг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 — все та же зависимость от никотина. С точки зрения наркологии ребенок потребляет 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психоактивное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 вещество, вызывающее зависимость. Любой дым при вдыхании вызывает сужение бронхов — это защитный рефлекс. В случае с электронными сигаретами содержание никотина и других химических веществ часто не совпадает с их фактическим содержанием. Элементы, образующиеся при сгорании и парении, которые содержатся в жидкостях для 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вейпинга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>, могут вызвать различные онкологические заболевания. Электронная сигарета/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 - устройство, разработанное в качестве альтернативы 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обьчным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 сигаретам, по принципу работы напоминает ингалятор.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6F57">
        <w:rPr>
          <w:rFonts w:ascii="Times New Roman" w:hAnsi="Times New Roman" w:cs="Times New Roman"/>
          <w:b/>
          <w:sz w:val="28"/>
          <w:szCs w:val="28"/>
        </w:rPr>
        <w:t xml:space="preserve">5 признаков, что ребенок «парит» </w:t>
      </w:r>
      <w:proofErr w:type="spellStart"/>
      <w:r w:rsidRPr="000C6F57">
        <w:rPr>
          <w:rFonts w:ascii="Times New Roman" w:hAnsi="Times New Roman" w:cs="Times New Roman"/>
          <w:b/>
          <w:sz w:val="28"/>
          <w:szCs w:val="28"/>
        </w:rPr>
        <w:t>вейп</w:t>
      </w:r>
      <w:proofErr w:type="spellEnd"/>
      <w:r w:rsidRPr="000C6F57">
        <w:rPr>
          <w:rFonts w:ascii="Times New Roman" w:hAnsi="Times New Roman" w:cs="Times New Roman"/>
          <w:b/>
          <w:sz w:val="28"/>
          <w:szCs w:val="28"/>
        </w:rPr>
        <w:t>: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Необьчный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 сладковатый запах, как послевкусие от напитка или десерт</w:t>
      </w:r>
      <w:bookmarkStart w:id="0" w:name="_GoBack"/>
      <w:bookmarkEnd w:id="0"/>
      <w:r w:rsidRPr="000C6F57">
        <w:rPr>
          <w:rFonts w:ascii="Times New Roman" w:hAnsi="Times New Roman" w:cs="Times New Roman"/>
          <w:sz w:val="28"/>
          <w:szCs w:val="28"/>
        </w:rPr>
        <w:t xml:space="preserve">а, это вполне может означать, что в помещении курили («парили») 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>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 xml:space="preserve">Жирные пятна на одежде. Заправка для электронных сигарет </w:t>
      </w:r>
      <w:proofErr w:type="gramStart"/>
      <w:r w:rsidRPr="000C6F57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0C6F57">
        <w:rPr>
          <w:rFonts w:ascii="Times New Roman" w:hAnsi="Times New Roman" w:cs="Times New Roman"/>
          <w:sz w:val="28"/>
          <w:szCs w:val="28"/>
        </w:rPr>
        <w:t xml:space="preserve">остаточно вязкая и маслянистая (т.к. содержится глицерин). Нередко, заправляя 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>, можно пролить жидкость на одежду.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>Постоянная зарядка аккумуляторов. Электронные сигареты работают от батарей: встроенных или съемных. Если в вашем доме появилось новое зарядное устройство для таких аккумуляторов, это повод задуматься.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>Новая терминология. Появляются в обиходе новые слова - начиная с самого понятия «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электронка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>», заканчивая «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жижками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>›, «заправками» или «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расходниками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>».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lastRenderedPageBreak/>
        <w:t>Просьбы о дополнительных карманных деньгах.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 xml:space="preserve">Особое внимание следует уделить влиянию 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вейпов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 и электронных сигарет на организм подростка.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 xml:space="preserve">Производителя заявляют, что 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ароматизаторы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 являются натуральными, разрешенными к употреблению человеком. Однако разрешены они к употреблению с пищей, а их действие на организм при вдыхании разогретых паров приводит к поражению слизистой оболочки носоглотки, гортани, трахеи, развитию хронического воспаления верхних и нижних дыхательных путей, </w:t>
      </w:r>
      <w:proofErr w:type="gramStart"/>
      <w:r w:rsidRPr="000C6F57">
        <w:rPr>
          <w:rFonts w:ascii="Times New Roman" w:hAnsi="Times New Roman" w:cs="Times New Roman"/>
          <w:sz w:val="28"/>
          <w:szCs w:val="28"/>
        </w:rPr>
        <w:t>острыми</w:t>
      </w:r>
      <w:proofErr w:type="gramEnd"/>
      <w:r w:rsidRPr="000C6F57">
        <w:rPr>
          <w:rFonts w:ascii="Times New Roman" w:hAnsi="Times New Roman" w:cs="Times New Roman"/>
          <w:sz w:val="28"/>
          <w:szCs w:val="28"/>
        </w:rPr>
        <w:t xml:space="preserve"> аллергическим реакциям.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>Приводит к хроническому раздражению дыхательных путей, нарушению нежной структуры легочной ткани.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>«Парение» в подростковом возрасте повышает риск развития бронхиальной обструкции - патологического состояния, при котором воздух не может поступать в достаточном количестве, что провоцирует приступ удушья.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>Никотин оказывает токсическое действие на центральную нервную систему, сердце, сосуды, органы пищеварения.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>При «парении» формируется поведенческий стереотип курения, зависимость от электронных сигарет.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 не исключает пассивное курение. При «парении» в окружающем воздухе накапливаются токсичные вещества, многие из которых оказывают канцерогенное действие на организм человека, т.е. способны вызывать рак (полости рта, дыхательных путей, легких).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t>Происходит снижение местного и общего иммунитета, поэтому «парильщики» часто страдают вирусными и бактериальными респираторными заболеваниями.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Вейпы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 xml:space="preserve"> несут скрытую опасность внезапного взрыва при нарушении их обычной работы (ожоги и травмы лица, верхней половины туловища, рук).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sz w:val="28"/>
          <w:szCs w:val="28"/>
        </w:rPr>
        <w:lastRenderedPageBreak/>
        <w:t xml:space="preserve"> Доступность табачной продукции, в том числе, электронных сигарет (</w:t>
      </w:r>
      <w:proofErr w:type="spellStart"/>
      <w:r w:rsidRPr="000C6F57">
        <w:rPr>
          <w:rFonts w:ascii="Times New Roman" w:hAnsi="Times New Roman" w:cs="Times New Roman"/>
          <w:sz w:val="28"/>
          <w:szCs w:val="28"/>
        </w:rPr>
        <w:t>вейпов</w:t>
      </w:r>
      <w:proofErr w:type="spellEnd"/>
      <w:r w:rsidRPr="000C6F57">
        <w:rPr>
          <w:rFonts w:ascii="Times New Roman" w:hAnsi="Times New Roman" w:cs="Times New Roman"/>
          <w:sz w:val="28"/>
          <w:szCs w:val="28"/>
        </w:rPr>
        <w:t>) формируют субкультуру, которая закрепляет деструктивное поведение, делая его «престижным».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6F57">
        <w:rPr>
          <w:rFonts w:ascii="Times New Roman" w:hAnsi="Times New Roman" w:cs="Times New Roman"/>
          <w:b/>
          <w:sz w:val="28"/>
          <w:szCs w:val="28"/>
        </w:rPr>
        <w:t xml:space="preserve"> Что предпринять если вы подозреваете, что ваш ребёнок курит </w:t>
      </w:r>
      <w:proofErr w:type="spellStart"/>
      <w:r w:rsidRPr="000C6F57">
        <w:rPr>
          <w:rFonts w:ascii="Times New Roman" w:hAnsi="Times New Roman" w:cs="Times New Roman"/>
          <w:b/>
          <w:sz w:val="28"/>
          <w:szCs w:val="28"/>
        </w:rPr>
        <w:t>вейп</w:t>
      </w:r>
      <w:proofErr w:type="spellEnd"/>
      <w:r w:rsidRPr="000C6F57">
        <w:rPr>
          <w:rFonts w:ascii="Times New Roman" w:hAnsi="Times New Roman" w:cs="Times New Roman"/>
          <w:b/>
          <w:sz w:val="28"/>
          <w:szCs w:val="28"/>
        </w:rPr>
        <w:t>?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b/>
          <w:sz w:val="28"/>
          <w:szCs w:val="28"/>
        </w:rPr>
        <w:t xml:space="preserve">     1. Разберитесь в ситуации.</w:t>
      </w:r>
      <w:r w:rsidRPr="000C6F57">
        <w:rPr>
          <w:rFonts w:ascii="Times New Roman" w:hAnsi="Times New Roman" w:cs="Times New Roman"/>
          <w:sz w:val="28"/>
          <w:szCs w:val="28"/>
        </w:rPr>
        <w:t xml:space="preserve"> Не паникуйте. Даже если вы уловили подозрительный запах. Найдите в себе силы спокойно во всём разобраться. И постарайтесь с первых же минут стать для своего ребёнка не врагом, от которого нужно скрываться и таиться, а союзником, который поможет справиться с надвигающейся бедой.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b/>
          <w:sz w:val="28"/>
          <w:szCs w:val="28"/>
        </w:rPr>
        <w:t xml:space="preserve">     2. Сохраните доверие.</w:t>
      </w:r>
      <w:r w:rsidRPr="000C6F57">
        <w:rPr>
          <w:rFonts w:ascii="Times New Roman" w:hAnsi="Times New Roman" w:cs="Times New Roman"/>
          <w:sz w:val="28"/>
          <w:szCs w:val="28"/>
        </w:rPr>
        <w:t xml:space="preserve"> Ваш собственный страх может заставить Вас прибегнуть к угрозам, крику, запугиванию. Это, скорее всего, оттолкнёт подростка, заставит его замкнуться. Не спешите делать выводы. Будет лучше, если Вы сможете поговорить с ним на равных, обратиться к взрослой части его личности.</w:t>
      </w: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6F57" w:rsidRPr="000C6F57" w:rsidRDefault="000C6F57" w:rsidP="000C6F5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6F57">
        <w:rPr>
          <w:rFonts w:ascii="Times New Roman" w:hAnsi="Times New Roman" w:cs="Times New Roman"/>
          <w:b/>
          <w:sz w:val="28"/>
          <w:szCs w:val="28"/>
        </w:rPr>
        <w:t xml:space="preserve">     3. Оказывайте поддержку.</w:t>
      </w:r>
      <w:r w:rsidRPr="000C6F57">
        <w:rPr>
          <w:rFonts w:ascii="Times New Roman" w:hAnsi="Times New Roman" w:cs="Times New Roman"/>
          <w:sz w:val="28"/>
          <w:szCs w:val="28"/>
        </w:rPr>
        <w:t xml:space="preserve"> Мне не нравится, что ты сейчас делаешь, но я всё же люблю тебя и хочу помочь - вот основная мысль, которую вы должны донести до подростка. Он должен чувствовать, что бы с ним не произошло, он сможет с вами откровенно поговорить об этом, получить понимание и поддержку. Оставайтесь открытыми для своего ребёнка. Пусть у него как можно чаще будет возможность обратиться к вам со своими трудностями. Постарайтесь найти больше времени для общения  и совместных занятий; поощряйте интересы и увлечения подростка, которые смогут стать альтернативой курению; интересуйтесь его друзьями, приглашайте их к себе домой. И, наконец, помните, что сильнее всего на ребёнка будет действовать ваш собственный пример. Будьте уверены, дети видят, как вы справляетесь с собственными зависимостями.</w:t>
      </w:r>
    </w:p>
    <w:p w:rsidR="000C6F57" w:rsidRDefault="000C6F57" w:rsidP="000C6F57"/>
    <w:p w:rsidR="00C73269" w:rsidRDefault="00C73269"/>
    <w:sectPr w:rsidR="00C732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377"/>
    <w:rsid w:val="00030377"/>
    <w:rsid w:val="000C6F57"/>
    <w:rsid w:val="00C73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753</Words>
  <Characters>4298</Characters>
  <Application>Microsoft Office Word</Application>
  <DocSecurity>0</DocSecurity>
  <Lines>35</Lines>
  <Paragraphs>10</Paragraphs>
  <ScaleCrop>false</ScaleCrop>
  <Company/>
  <LinksUpToDate>false</LinksUpToDate>
  <CharactersWithSpaces>5041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NIO IMC</dc:creator>
  <cp:keywords/>
  <dc:description/>
  <cp:lastModifiedBy>NIO IMC</cp:lastModifiedBy>
  <cp:revision>3</cp:revision>
  <dcterms:created xsi:type="dcterms:W3CDTF">2025-03-18T06:56:00Z</dcterms:created>
  <dcterms:modified xsi:type="dcterms:W3CDTF">2025-03-18T06:58:00Z</dcterms:modified>
</cp:coreProperties>
</file>